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09EB7" w14:textId="4CEDDA21" w:rsidR="007F5084" w:rsidRPr="002E1454" w:rsidRDefault="00BC7EA7" w:rsidP="00BC7EA7">
      <w:pPr>
        <w:pStyle w:val="paragraph"/>
        <w:spacing w:before="0" w:beforeAutospacing="0" w:after="0" w:afterAutospacing="0"/>
        <w:jc w:val="center"/>
        <w:textAlignment w:val="baseline"/>
        <w:rPr>
          <w:rStyle w:val="normaltextrun"/>
          <w:rFonts w:ascii="Calibri" w:hAnsi="Calibri" w:cs="Calibri"/>
          <w:color w:val="000000" w:themeColor="text1"/>
          <w:sz w:val="22"/>
          <w:szCs w:val="22"/>
          <w:u w:val="single"/>
        </w:rPr>
      </w:pPr>
      <w:r w:rsidRPr="00BC7EA7">
        <w:rPr>
          <w:rFonts w:ascii="Calibri" w:hAnsi="Calibri" w:cs="Calibri"/>
          <w:noProof/>
          <w:color w:val="000000" w:themeColor="text1"/>
          <w:sz w:val="22"/>
          <w:szCs w:val="22"/>
        </w:rPr>
        <w:drawing>
          <wp:inline distT="0" distB="0" distL="0" distR="0" wp14:anchorId="5BD5FB21" wp14:editId="0B88CA5D">
            <wp:extent cx="1371600" cy="1235574"/>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b="9917"/>
                    <a:stretch/>
                  </pic:blipFill>
                  <pic:spPr bwMode="auto">
                    <a:xfrm>
                      <a:off x="0" y="0"/>
                      <a:ext cx="1377283" cy="1240693"/>
                    </a:xfrm>
                    <a:prstGeom prst="rect">
                      <a:avLst/>
                    </a:prstGeom>
                    <a:ln>
                      <a:noFill/>
                    </a:ln>
                    <a:extLst>
                      <a:ext uri="{53640926-AAD7-44D8-BBD7-CCE9431645EC}">
                        <a14:shadowObscured xmlns:a14="http://schemas.microsoft.com/office/drawing/2010/main"/>
                      </a:ext>
                    </a:extLst>
                  </pic:spPr>
                </pic:pic>
              </a:graphicData>
            </a:graphic>
          </wp:inline>
        </w:drawing>
      </w:r>
    </w:p>
    <w:p w14:paraId="2A508393" w14:textId="77777777" w:rsidR="00452DB4" w:rsidRDefault="00452DB4"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p>
    <w:p w14:paraId="1CCD7120" w14:textId="122DE8C6" w:rsidR="007F5084" w:rsidRPr="00BC7EA7" w:rsidRDefault="006675A6"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r>
        <w:rPr>
          <w:rStyle w:val="normaltextrun"/>
          <w:rFonts w:ascii="Calibri" w:hAnsi="Calibri" w:cs="Calibri"/>
          <w:b/>
          <w:bCs/>
          <w:color w:val="000000" w:themeColor="text1"/>
          <w:sz w:val="22"/>
          <w:szCs w:val="22"/>
          <w:u w:val="single"/>
        </w:rPr>
        <w:t xml:space="preserve">Computing </w:t>
      </w:r>
      <w:bookmarkStart w:id="0" w:name="_GoBack"/>
      <w:bookmarkEnd w:id="0"/>
      <w:r w:rsidR="007F5084" w:rsidRPr="00BC7EA7">
        <w:rPr>
          <w:rStyle w:val="normaltextrun"/>
          <w:rFonts w:ascii="Calibri" w:hAnsi="Calibri" w:cs="Calibri"/>
          <w:b/>
          <w:bCs/>
          <w:color w:val="000000" w:themeColor="text1"/>
          <w:sz w:val="22"/>
          <w:szCs w:val="22"/>
          <w:u w:val="single"/>
        </w:rPr>
        <w:t>Subject Guidance Document</w:t>
      </w:r>
    </w:p>
    <w:p w14:paraId="25A92C5C" w14:textId="66179764" w:rsidR="007F5084" w:rsidRPr="002E1454" w:rsidRDefault="007F5084" w:rsidP="007F5084">
      <w:pPr>
        <w:pStyle w:val="paragraph"/>
        <w:spacing w:before="0" w:beforeAutospacing="0" w:after="0" w:afterAutospacing="0"/>
        <w:textAlignment w:val="baseline"/>
        <w:rPr>
          <w:rStyle w:val="normaltextrun"/>
          <w:rFonts w:ascii="Calibri" w:hAnsi="Calibri" w:cs="Calibri"/>
          <w:color w:val="000000" w:themeColor="text1"/>
          <w:sz w:val="22"/>
          <w:szCs w:val="22"/>
          <w:u w:val="single"/>
        </w:rPr>
      </w:pPr>
    </w:p>
    <w:tbl>
      <w:tblPr>
        <w:tblStyle w:val="TableGrid"/>
        <w:tblW w:w="0" w:type="auto"/>
        <w:tblLook w:val="04A0" w:firstRow="1" w:lastRow="0" w:firstColumn="1" w:lastColumn="0" w:noHBand="0" w:noVBand="1"/>
      </w:tblPr>
      <w:tblGrid>
        <w:gridCol w:w="9016"/>
      </w:tblGrid>
      <w:tr w:rsidR="002E1454" w:rsidRPr="002E1454" w14:paraId="15C4FD85" w14:textId="77777777" w:rsidTr="0A5E52F5">
        <w:tc>
          <w:tcPr>
            <w:tcW w:w="9016" w:type="dxa"/>
            <w:shd w:val="clear" w:color="auto" w:fill="D9D9D9" w:themeFill="background1" w:themeFillShade="D9"/>
          </w:tcPr>
          <w:p w14:paraId="5EF5C64A" w14:textId="7E4E578B" w:rsidR="002E1454" w:rsidRPr="00452DB4" w:rsidRDefault="002E145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 xml:space="preserve">Summary of </w:t>
            </w:r>
            <w:r w:rsidR="007F5084" w:rsidRPr="00452DB4">
              <w:rPr>
                <w:rStyle w:val="normaltextrun"/>
                <w:rFonts w:ascii="Calibri" w:hAnsi="Calibri" w:cs="Calibri"/>
                <w:b/>
                <w:bCs/>
                <w:color w:val="000000" w:themeColor="text1"/>
                <w:sz w:val="22"/>
                <w:szCs w:val="22"/>
              </w:rPr>
              <w:t>Intent</w:t>
            </w:r>
          </w:p>
        </w:tc>
      </w:tr>
      <w:tr w:rsidR="00BC7EA7" w:rsidRPr="002E1454" w14:paraId="41DBA760" w14:textId="77777777" w:rsidTr="0A5E52F5">
        <w:tc>
          <w:tcPr>
            <w:tcW w:w="9016" w:type="dxa"/>
          </w:tcPr>
          <w:p w14:paraId="6881425C" w14:textId="2666B57D" w:rsidR="00BC7EA7" w:rsidRPr="00452DB4" w:rsidRDefault="005473B2" w:rsidP="0A5E52F5">
            <w:pPr>
              <w:pStyle w:val="paragraph"/>
              <w:shd w:val="clear" w:color="auto" w:fill="FFFFFF" w:themeFill="background1"/>
              <w:spacing w:before="0" w:beforeAutospacing="0" w:after="0" w:afterAutospacing="0"/>
              <w:textAlignment w:val="baseline"/>
              <w:rPr>
                <w:rStyle w:val="normaltextrun"/>
                <w:rFonts w:ascii="Calibri" w:hAnsi="Calibri" w:cs="Calibri"/>
                <w:color w:val="000000" w:themeColor="text1"/>
                <w:sz w:val="22"/>
                <w:szCs w:val="22"/>
              </w:rPr>
            </w:pPr>
            <w:r w:rsidRPr="0A5E52F5">
              <w:rPr>
                <w:rFonts w:asciiTheme="minorHAnsi" w:eastAsiaTheme="minorEastAsia" w:hAnsiTheme="minorHAnsi" w:cstheme="minorBidi"/>
                <w:sz w:val="22"/>
                <w:szCs w:val="22"/>
              </w:rPr>
              <w:t>At Casterton Primary Academy, Computing reflects our commitment to promote and encourage a lifelong love of learning. We also aim to ensure that every child has access to a world class education including the Computing curriculum.</w:t>
            </w:r>
            <w:r w:rsidR="0A5E52F5" w:rsidRPr="0A5E52F5">
              <w:rPr>
                <w:rStyle w:val="normaltextrun"/>
                <w:rFonts w:asciiTheme="minorHAnsi" w:eastAsiaTheme="minorEastAsia" w:hAnsiTheme="minorHAnsi" w:cstheme="minorBidi"/>
                <w:color w:val="000000" w:themeColor="text1"/>
                <w:sz w:val="20"/>
                <w:szCs w:val="20"/>
              </w:rPr>
              <w:t xml:space="preserve"> </w:t>
            </w:r>
            <w:r w:rsidR="0A5E52F5" w:rsidRPr="0A5E52F5">
              <w:rPr>
                <w:rStyle w:val="normaltextrun"/>
                <w:rFonts w:ascii="Calibri" w:hAnsi="Calibri" w:cs="Calibri"/>
                <w:color w:val="000000" w:themeColor="text1"/>
                <w:sz w:val="22"/>
                <w:szCs w:val="22"/>
              </w:rPr>
              <w:t>At Casterton Primary Academy, we believe in ambition for all and for all children to achieve their best. The Computing curriculum is designed to allow the children to reason, problem solve and explore the world around them. We introduce children to Computing, using practical and engaging lessons linking to the world of work. We want students to emerge from school as curious, creative people with the ability to analyse the world around them and contribute to our society.</w:t>
            </w:r>
          </w:p>
        </w:tc>
      </w:tr>
      <w:tr w:rsidR="002E1454" w:rsidRPr="002E1454" w14:paraId="19E90231" w14:textId="77777777" w:rsidTr="0A5E52F5">
        <w:tc>
          <w:tcPr>
            <w:tcW w:w="9016" w:type="dxa"/>
            <w:shd w:val="clear" w:color="auto" w:fill="D9D9D9" w:themeFill="background1" w:themeFillShade="D9"/>
          </w:tcPr>
          <w:p w14:paraId="413E9BBA" w14:textId="6FF4DCDE" w:rsidR="007F5084" w:rsidRPr="00452DB4" w:rsidRDefault="005473B2" w:rsidP="005473B2">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Pr>
                <w:rStyle w:val="normaltextrun"/>
                <w:rFonts w:ascii="Calibri" w:hAnsi="Calibri" w:cs="Calibri"/>
                <w:b/>
                <w:bCs/>
                <w:color w:val="000000" w:themeColor="text1"/>
                <w:sz w:val="22"/>
                <w:szCs w:val="22"/>
              </w:rPr>
              <w:t xml:space="preserve">What Computing </w:t>
            </w:r>
            <w:r w:rsidR="007F5084" w:rsidRPr="00452DB4">
              <w:rPr>
                <w:rStyle w:val="normaltextrun"/>
                <w:rFonts w:ascii="Calibri" w:hAnsi="Calibri" w:cs="Calibri"/>
                <w:b/>
                <w:bCs/>
                <w:color w:val="000000" w:themeColor="text1"/>
                <w:sz w:val="22"/>
                <w:szCs w:val="22"/>
              </w:rPr>
              <w:t>looks like at Casterton Primary Academy</w:t>
            </w:r>
          </w:p>
        </w:tc>
      </w:tr>
      <w:tr w:rsidR="00452DB4" w:rsidRPr="002E1454" w14:paraId="1CD3D42F" w14:textId="77777777" w:rsidTr="0A5E52F5">
        <w:tc>
          <w:tcPr>
            <w:tcW w:w="9016" w:type="dxa"/>
          </w:tcPr>
          <w:p w14:paraId="26B7B32E" w14:textId="2006D611" w:rsidR="005473B2" w:rsidRDefault="005473B2" w:rsidP="0A5E52F5">
            <w:pPr>
              <w:shd w:val="clear" w:color="auto" w:fill="FFFFFF" w:themeFill="background1"/>
            </w:pPr>
            <w:r w:rsidRPr="0A5E52F5">
              <w:t xml:space="preserve"> The Computing curriculum runs parallel with the National Curriculum, and we teach weekly sessions based on the three stands of the Computing curriculum which are; Online Safety, Computer Science, and Information Technology. Computing Lessons are fun and engaging and provide the children the chance to show their originality, imagination, creativity, and innovation. In Computing children have the chance to problem solve, work constructively with others, and use a wide range of appropriate hardware and software. This provides the children with many key skills that they can apply across the curriculum and into the future. Focus is given to experiences and opportunities to try skills in practical applications. Both unplugged and hands on approaches are taken to allow children a chance to see computing and digital systems in different lights.</w:t>
            </w:r>
            <w:r w:rsidR="0A5E52F5" w:rsidRPr="0A5E52F5">
              <w:t xml:space="preserve"> We adopt a spiral curriculum model, our children build up on their previous skills and knowledge from prior year groups.  As the children move up through school.</w:t>
            </w:r>
            <w:r w:rsidRPr="0A5E52F5">
              <w:t xml:space="preserve"> Computing skills develop and progress as the children move throughout school. These skills are revisited and built upon which allows the children’s understanding and skills to flourish. </w:t>
            </w:r>
          </w:p>
          <w:p w14:paraId="7061C493" w14:textId="77777777" w:rsidR="005473B2" w:rsidRDefault="005473B2" w:rsidP="005473B2">
            <w:pPr>
              <w:shd w:val="clear" w:color="auto" w:fill="FFFFFF"/>
              <w:rPr>
                <w:rFonts w:cstheme="minorHAnsi"/>
                <w:szCs w:val="21"/>
              </w:rPr>
            </w:pPr>
          </w:p>
          <w:p w14:paraId="71BF2593" w14:textId="77777777" w:rsidR="005473B2" w:rsidRDefault="005473B2" w:rsidP="005473B2">
            <w:pPr>
              <w:shd w:val="clear" w:color="auto" w:fill="FFFFFF"/>
              <w:rPr>
                <w:rFonts w:cstheme="minorHAnsi"/>
                <w:szCs w:val="21"/>
              </w:rPr>
            </w:pPr>
            <w:r>
              <w:rPr>
                <w:rFonts w:cstheme="minorHAnsi"/>
                <w:szCs w:val="21"/>
              </w:rPr>
              <w:t>The skills we aim to develop in computing are;</w:t>
            </w:r>
          </w:p>
          <w:p w14:paraId="4D116114" w14:textId="77777777" w:rsidR="005473B2" w:rsidRPr="004E61F0" w:rsidRDefault="005473B2" w:rsidP="0A5E52F5">
            <w:pPr>
              <w:pStyle w:val="ListParagraph"/>
              <w:numPr>
                <w:ilvl w:val="0"/>
                <w:numId w:val="16"/>
              </w:numPr>
              <w:shd w:val="clear" w:color="auto" w:fill="FFFFFF" w:themeFill="background1"/>
              <w:spacing w:after="0" w:line="240" w:lineRule="auto"/>
              <w:rPr>
                <w:rFonts w:asciiTheme="minorHAnsi" w:hAnsiTheme="minorHAnsi" w:cstheme="minorBidi"/>
                <w:color w:val="auto"/>
                <w:kern w:val="0"/>
                <w:sz w:val="22"/>
                <w:szCs w:val="22"/>
                <w14:ligatures w14:val="none"/>
                <w14:cntxtAlts w14:val="0"/>
              </w:rPr>
            </w:pPr>
            <w:r w:rsidRPr="0A5E52F5">
              <w:rPr>
                <w:rFonts w:asciiTheme="minorHAnsi" w:hAnsiTheme="minorHAnsi" w:cstheme="minorBidi"/>
                <w:color w:val="auto"/>
                <w:kern w:val="0"/>
                <w:sz w:val="22"/>
                <w:szCs w:val="22"/>
                <w14:ligatures w14:val="none"/>
                <w14:cntxtAlts w14:val="0"/>
              </w:rPr>
              <w:t>To develop digital skills that can be used in future workplaces.</w:t>
            </w:r>
          </w:p>
          <w:p w14:paraId="2EC60CAA" w14:textId="77777777" w:rsidR="005473B2" w:rsidRPr="004E61F0" w:rsidRDefault="005473B2" w:rsidP="005473B2">
            <w:pPr>
              <w:pStyle w:val="ListParagraph"/>
              <w:numPr>
                <w:ilvl w:val="0"/>
                <w:numId w:val="16"/>
              </w:numPr>
              <w:shd w:val="clear" w:color="auto" w:fill="FFFFFF"/>
              <w:spacing w:after="0" w:line="240" w:lineRule="auto"/>
              <w:rPr>
                <w:rFonts w:asciiTheme="minorHAnsi" w:hAnsiTheme="minorHAnsi" w:cstheme="minorHAnsi"/>
                <w:color w:val="auto"/>
                <w:kern w:val="0"/>
                <w:sz w:val="22"/>
                <w:szCs w:val="21"/>
                <w14:ligatures w14:val="none"/>
                <w14:cntxtAlts w14:val="0"/>
              </w:rPr>
            </w:pPr>
            <w:r w:rsidRPr="004E61F0">
              <w:rPr>
                <w:rFonts w:asciiTheme="minorHAnsi" w:hAnsiTheme="minorHAnsi" w:cstheme="minorHAnsi"/>
                <w:color w:val="auto"/>
                <w:kern w:val="0"/>
                <w:sz w:val="22"/>
                <w:szCs w:val="21"/>
                <w14:ligatures w14:val="none"/>
                <w14:cntxtAlts w14:val="0"/>
              </w:rPr>
              <w:t>To gain an understanding of algorithms and computer aided design and how these can be used in the world today</w:t>
            </w:r>
            <w:r>
              <w:rPr>
                <w:rFonts w:asciiTheme="minorHAnsi" w:hAnsiTheme="minorHAnsi" w:cstheme="minorHAnsi"/>
                <w:color w:val="auto"/>
                <w:kern w:val="0"/>
                <w:sz w:val="22"/>
                <w:szCs w:val="21"/>
                <w14:ligatures w14:val="none"/>
                <w14:cntxtAlts w14:val="0"/>
              </w:rPr>
              <w:t>.</w:t>
            </w:r>
          </w:p>
          <w:p w14:paraId="7EE0ABC6" w14:textId="77777777" w:rsidR="005473B2" w:rsidRPr="004E61F0" w:rsidRDefault="005473B2" w:rsidP="005473B2">
            <w:pPr>
              <w:pStyle w:val="ListParagraph"/>
              <w:numPr>
                <w:ilvl w:val="0"/>
                <w:numId w:val="16"/>
              </w:numPr>
              <w:shd w:val="clear" w:color="auto" w:fill="FFFFFF"/>
              <w:spacing w:after="0" w:line="240" w:lineRule="auto"/>
              <w:rPr>
                <w:rFonts w:asciiTheme="minorHAnsi" w:hAnsiTheme="minorHAnsi" w:cstheme="minorHAnsi"/>
                <w:color w:val="auto"/>
                <w:kern w:val="0"/>
                <w:sz w:val="22"/>
                <w:szCs w:val="21"/>
                <w14:ligatures w14:val="none"/>
                <w14:cntxtAlts w14:val="0"/>
              </w:rPr>
            </w:pPr>
            <w:r w:rsidRPr="004E61F0">
              <w:rPr>
                <w:rFonts w:asciiTheme="minorHAnsi" w:hAnsiTheme="minorHAnsi" w:cstheme="minorHAnsi"/>
                <w:color w:val="auto"/>
                <w:kern w:val="0"/>
                <w:sz w:val="22"/>
                <w:szCs w:val="21"/>
                <w14:ligatures w14:val="none"/>
                <w14:cntxtAlts w14:val="0"/>
              </w:rPr>
              <w:t>To foster a love of computing, in turn promoting STEM subjects</w:t>
            </w:r>
            <w:r>
              <w:rPr>
                <w:rFonts w:asciiTheme="minorHAnsi" w:hAnsiTheme="minorHAnsi" w:cstheme="minorHAnsi"/>
                <w:color w:val="auto"/>
                <w:kern w:val="0"/>
                <w:sz w:val="22"/>
                <w:szCs w:val="21"/>
                <w14:ligatures w14:val="none"/>
                <w14:cntxtAlts w14:val="0"/>
              </w:rPr>
              <w:t>.</w:t>
            </w:r>
          </w:p>
          <w:p w14:paraId="5E6DDBAA" w14:textId="49C2DC5D" w:rsidR="00452DB4" w:rsidRPr="005473B2" w:rsidRDefault="005473B2" w:rsidP="0A5E52F5">
            <w:pPr>
              <w:pStyle w:val="ListParagraph"/>
              <w:numPr>
                <w:ilvl w:val="0"/>
                <w:numId w:val="16"/>
              </w:numPr>
              <w:shd w:val="clear" w:color="auto" w:fill="FFFFFF" w:themeFill="background1"/>
              <w:spacing w:after="0" w:line="240" w:lineRule="auto"/>
              <w:rPr>
                <w:rFonts w:asciiTheme="minorHAnsi" w:hAnsiTheme="minorHAnsi" w:cstheme="minorBidi"/>
                <w:color w:val="auto"/>
                <w:kern w:val="0"/>
                <w:sz w:val="22"/>
                <w:szCs w:val="22"/>
                <w14:ligatures w14:val="none"/>
                <w14:cntxtAlts w14:val="0"/>
              </w:rPr>
            </w:pPr>
            <w:r w:rsidRPr="0A5E52F5">
              <w:rPr>
                <w:rFonts w:asciiTheme="minorHAnsi" w:hAnsiTheme="minorHAnsi" w:cstheme="minorBidi"/>
                <w:color w:val="auto"/>
                <w:kern w:val="0"/>
                <w:sz w:val="22"/>
                <w:szCs w:val="22"/>
                <w14:ligatures w14:val="none"/>
                <w14:cntxtAlts w14:val="0"/>
              </w:rPr>
              <w:t>To explore a wide range of software to achieve specific goals</w:t>
            </w:r>
            <w:r>
              <w:rPr>
                <w:rFonts w:ascii="Lato" w:hAnsi="Lato"/>
                <w:color w:val="444444"/>
              </w:rPr>
              <w:t>.</w:t>
            </w:r>
          </w:p>
          <w:p w14:paraId="2EDAD96C" w14:textId="7B1537A3" w:rsidR="00452DB4" w:rsidRPr="005473B2" w:rsidRDefault="00452DB4" w:rsidP="0A5E52F5">
            <w:pPr>
              <w:shd w:val="clear" w:color="auto" w:fill="FFFFFF" w:themeFill="background1"/>
              <w:rPr>
                <w:rStyle w:val="normaltextrun"/>
                <w:rFonts w:ascii="Calibri" w:eastAsia="Times New Roman" w:hAnsi="Calibri" w:cs="Calibri"/>
                <w:color w:val="000000" w:themeColor="text1"/>
                <w:sz w:val="20"/>
                <w:szCs w:val="20"/>
              </w:rPr>
            </w:pPr>
          </w:p>
        </w:tc>
      </w:tr>
      <w:tr w:rsidR="002E1454" w:rsidRPr="002E1454" w14:paraId="3BC4D72E" w14:textId="77777777" w:rsidTr="0A5E52F5">
        <w:tc>
          <w:tcPr>
            <w:tcW w:w="9016" w:type="dxa"/>
            <w:shd w:val="clear" w:color="auto" w:fill="D9D9D9" w:themeFill="background1" w:themeFillShade="D9"/>
          </w:tcPr>
          <w:p w14:paraId="41E6512C" w14:textId="398D5FCA" w:rsidR="002E1454" w:rsidRPr="00452DB4" w:rsidRDefault="002E145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H</w:t>
            </w:r>
            <w:r w:rsidRPr="00452DB4">
              <w:rPr>
                <w:rStyle w:val="normaltextrun"/>
                <w:rFonts w:ascii="Calibri" w:hAnsi="Calibri" w:cs="Calibri"/>
                <w:b/>
                <w:bCs/>
                <w:sz w:val="22"/>
                <w:szCs w:val="22"/>
              </w:rPr>
              <w:t>ow (subject) develops in EYFS and transitions into KS1</w:t>
            </w:r>
          </w:p>
        </w:tc>
      </w:tr>
      <w:tr w:rsidR="002E1454" w:rsidRPr="002E1454" w14:paraId="4C893D55" w14:textId="77777777" w:rsidTr="0A5E52F5">
        <w:tc>
          <w:tcPr>
            <w:tcW w:w="9016" w:type="dxa"/>
          </w:tcPr>
          <w:p w14:paraId="00808317" w14:textId="337E945F" w:rsidR="002E1454" w:rsidRDefault="0A5E52F5" w:rsidP="0A5E52F5">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A5E52F5">
              <w:rPr>
                <w:rStyle w:val="normaltextrun"/>
                <w:rFonts w:ascii="Calibri" w:hAnsi="Calibri" w:cs="Calibri"/>
                <w:color w:val="000000" w:themeColor="text1"/>
                <w:sz w:val="22"/>
                <w:szCs w:val="22"/>
              </w:rPr>
              <w:t xml:space="preserve">In EYFS, the curriculum is designed to give the children a good grounding to continue their learning throughout KS1 and KS2. Whilst the technology strand is no longer a specific area in the EYFS framework (2021), the children in EYFS still have the opportunity to develop computing skills and knowledge at an early age. This fosters and interest and confidence in technology which they can develop in KS1. Computing in EYFS is designed to be play-based, hands on and purposeful for the children. Computing is used throughout continuous provision, the children use iPad, interactive whiteboards, and apps to enhance their learning. The children gain an understanding of how these devices are used and how they can be of benefit to us, as well as understanding the world around us. The children in EYFS have a chance to explore how these things work in a practical and purposeful way that are then used and built upon into KS1. The children also gain an awareness about being safe online, and how to use devices safely which is a key focus throughout all units in the curriculum. </w:t>
            </w:r>
          </w:p>
          <w:p w14:paraId="4E5FCEB1" w14:textId="4DCE5ADC" w:rsidR="00452DB4" w:rsidRPr="00452DB4" w:rsidRDefault="00452DB4"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002E1454" w:rsidRPr="002E1454" w14:paraId="4B845764" w14:textId="77777777" w:rsidTr="0A5E52F5">
        <w:tc>
          <w:tcPr>
            <w:tcW w:w="9016" w:type="dxa"/>
            <w:shd w:val="clear" w:color="auto" w:fill="D9D9D9" w:themeFill="background1" w:themeFillShade="D9"/>
          </w:tcPr>
          <w:p w14:paraId="1B05E08E" w14:textId="05B02167"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lastRenderedPageBreak/>
              <w:t>Planning Expectations</w:t>
            </w:r>
            <w:r w:rsidRPr="00452DB4">
              <w:rPr>
                <w:rStyle w:val="eop"/>
                <w:rFonts w:ascii="Calibri" w:hAnsi="Calibri" w:cs="Calibri"/>
                <w:b/>
                <w:bCs/>
                <w:color w:val="000000" w:themeColor="text1"/>
                <w:sz w:val="22"/>
                <w:szCs w:val="22"/>
              </w:rPr>
              <w:t> </w:t>
            </w:r>
          </w:p>
        </w:tc>
      </w:tr>
      <w:tr w:rsidR="002E1454" w:rsidRPr="002E1454" w14:paraId="7D7097CA" w14:textId="77777777" w:rsidTr="0A5E52F5">
        <w:tc>
          <w:tcPr>
            <w:tcW w:w="9016" w:type="dxa"/>
          </w:tcPr>
          <w:p w14:paraId="106A83AF" w14:textId="77777777" w:rsidR="005473B2" w:rsidRDefault="005473B2" w:rsidP="005473B2">
            <w:pPr>
              <w:spacing w:after="160" w:line="256" w:lineRule="auto"/>
            </w:pPr>
            <w:r>
              <w:t xml:space="preserve">Planning at Casterton is split into Year A and Year B, with learning grouped into Rec, Year 1 and 2, Year 3 and 4 and Year 5 and 6. </w:t>
            </w:r>
          </w:p>
          <w:p w14:paraId="614A8EC3" w14:textId="283A2A07" w:rsidR="005473B2" w:rsidRDefault="005473B2" w:rsidP="005473B2">
            <w:pPr>
              <w:spacing w:line="256" w:lineRule="auto"/>
            </w:pPr>
            <w:r>
              <w:t>Over the period of two years, pupils will cover the learning from the Key Stage but not necessarily the year group they are in. As the learni</w:t>
            </w:r>
            <w:r w:rsidR="004A1E93">
              <w:t xml:space="preserve">ng is grouped into the 2 years, the skills and knowledge will all be covered in the two years and the progression will still take place across the year. </w:t>
            </w:r>
          </w:p>
          <w:p w14:paraId="0453C5E8" w14:textId="77777777" w:rsidR="005473B2" w:rsidRDefault="005473B2" w:rsidP="005473B2">
            <w:pPr>
              <w:spacing w:line="256" w:lineRule="auto"/>
            </w:pPr>
          </w:p>
          <w:p w14:paraId="1CDBFA73" w14:textId="7C7A3EFC" w:rsidR="005473B2" w:rsidRDefault="004A1E93" w:rsidP="005473B2">
            <w:pPr>
              <w:spacing w:line="256" w:lineRule="auto"/>
            </w:pPr>
            <w:r>
              <w:t>T</w:t>
            </w:r>
            <w:r w:rsidR="005473B2">
              <w:t>he Computing curriculum consists of 3-half terms of computer science, 2 half terms of information technology and 1-half term of Online safety</w:t>
            </w:r>
            <w:r>
              <w:t xml:space="preserve"> in 1 year</w:t>
            </w:r>
            <w:r w:rsidR="005473B2">
              <w:t xml:space="preserve">. </w:t>
            </w:r>
            <w:r>
              <w:t xml:space="preserve">Then in the next year they will do 2 half-terms of computer science, 3 half terms of information technology and 1 half term of Online safety. </w:t>
            </w:r>
          </w:p>
          <w:p w14:paraId="3E23C4DA" w14:textId="77777777" w:rsidR="005473B2" w:rsidRDefault="005473B2" w:rsidP="005473B2">
            <w:pPr>
              <w:spacing w:line="256" w:lineRule="auto"/>
            </w:pPr>
          </w:p>
          <w:p w14:paraId="7D43A613" w14:textId="2E6DD75F" w:rsidR="005473B2" w:rsidRDefault="005473B2" w:rsidP="005473B2">
            <w:pPr>
              <w:spacing w:line="256" w:lineRule="auto"/>
            </w:pPr>
            <w:r>
              <w:t xml:space="preserve">Planning should use the progression documents, which break down the skills into the termly sections. </w:t>
            </w:r>
            <w:r w:rsidR="004A1E93">
              <w:t xml:space="preserve">Medium term plans must be completed for each half term, the overview and key skills is imputed already by the subject leader and the teacher to input the lesson activities. </w:t>
            </w:r>
          </w:p>
          <w:p w14:paraId="46EC25D0" w14:textId="6C736F48" w:rsidR="004A1E93" w:rsidRDefault="004A1E93" w:rsidP="005473B2">
            <w:pPr>
              <w:spacing w:line="256" w:lineRule="auto"/>
            </w:pPr>
          </w:p>
          <w:p w14:paraId="23810B61" w14:textId="2EDFAE96" w:rsidR="004A1E93" w:rsidRDefault="004A1E93" w:rsidP="005473B2">
            <w:pPr>
              <w:spacing w:line="256" w:lineRule="auto"/>
            </w:pPr>
            <w:r>
              <w:t>Some units of work follow the sche</w:t>
            </w:r>
            <w:r w:rsidR="00662A71">
              <w:t>me of work from Teach Computing:</w:t>
            </w:r>
            <w:r>
              <w:t xml:space="preserve"> </w:t>
            </w:r>
            <w:hyperlink r:id="rId6" w:history="1">
              <w:r>
                <w:rPr>
                  <w:rStyle w:val="Hyperlink"/>
                </w:rPr>
                <w:t>Teach Computing</w:t>
              </w:r>
            </w:hyperlink>
            <w:r w:rsidR="00662A71">
              <w:t xml:space="preserve">. </w:t>
            </w:r>
            <w:r>
              <w:t>Teachers will use this guidance</w:t>
            </w:r>
            <w:r w:rsidR="00662A71">
              <w:t xml:space="preserve"> and activities to plan a unit of work to reach a desired outcome.</w:t>
            </w:r>
          </w:p>
          <w:p w14:paraId="274720AA" w14:textId="77777777" w:rsidR="005473B2" w:rsidRDefault="005473B2" w:rsidP="005473B2">
            <w:pPr>
              <w:spacing w:line="256" w:lineRule="auto"/>
            </w:pPr>
          </w:p>
          <w:p w14:paraId="2F196CD3" w14:textId="6EBCD3AD" w:rsidR="00452DB4" w:rsidRPr="005473B2" w:rsidRDefault="005473B2" w:rsidP="005473B2">
            <w:pPr>
              <w:spacing w:after="160" w:line="259" w:lineRule="auto"/>
              <w:rPr>
                <w:rStyle w:val="normaltextrun"/>
                <w:rFonts w:ascii="Calibri" w:hAnsi="Calibri" w:cs="Calibri"/>
                <w:color w:val="000000"/>
              </w:rPr>
            </w:pPr>
            <w:r>
              <w:t xml:space="preserve">For online safety sessions, we follow the Project Evolve syllabus, which is produced in partnership with </w:t>
            </w:r>
            <w:proofErr w:type="spellStart"/>
            <w:r>
              <w:t>SWGfL</w:t>
            </w:r>
            <w:proofErr w:type="spellEnd"/>
            <w:r>
              <w:t>.</w:t>
            </w:r>
          </w:p>
        </w:tc>
      </w:tr>
      <w:tr w:rsidR="00452DB4" w:rsidRPr="002E1454" w14:paraId="740D2C5C" w14:textId="77777777" w:rsidTr="0A5E52F5">
        <w:tc>
          <w:tcPr>
            <w:tcW w:w="9016" w:type="dxa"/>
            <w:shd w:val="clear" w:color="auto" w:fill="D9D9D9" w:themeFill="background1" w:themeFillShade="D9"/>
          </w:tcPr>
          <w:p w14:paraId="6F964CCC" w14:textId="2C70733B" w:rsidR="00452DB4" w:rsidRPr="00452DB4" w:rsidRDefault="00452DB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Non-negotiables</w:t>
            </w:r>
            <w:r w:rsidRPr="00452DB4">
              <w:rPr>
                <w:rStyle w:val="eop"/>
                <w:rFonts w:ascii="Calibri" w:hAnsi="Calibri" w:cs="Calibri"/>
                <w:b/>
                <w:bCs/>
                <w:color w:val="000000" w:themeColor="text1"/>
                <w:sz w:val="22"/>
                <w:szCs w:val="22"/>
              </w:rPr>
              <w:t> </w:t>
            </w:r>
          </w:p>
        </w:tc>
      </w:tr>
      <w:tr w:rsidR="00452DB4" w:rsidRPr="002E1454" w14:paraId="6B16C7A6" w14:textId="77777777" w:rsidTr="0A5E52F5">
        <w:tc>
          <w:tcPr>
            <w:tcW w:w="9016" w:type="dxa"/>
          </w:tcPr>
          <w:p w14:paraId="3067F2CC" w14:textId="77777777" w:rsidR="0060305D"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Children will be taught the equivalent of 1 hour of Computing per week.</w:t>
            </w:r>
          </w:p>
          <w:p w14:paraId="1EDA513B" w14:textId="77777777" w:rsidR="0060305D"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 xml:space="preserve">Casterton Primary Academy E-safety rules must be displayed clearly in every classroom. </w:t>
            </w:r>
          </w:p>
          <w:p w14:paraId="386B0519" w14:textId="429E43C8" w:rsidR="0060305D" w:rsidRPr="00ED1FC2"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Evidence of the children’s learning and work must be uploaded to the one drive and a sample of the work completed in each lesson must go into the computing folder. This must have a learning objective and a brief overview of the outcome and what activities the children completed.</w:t>
            </w:r>
          </w:p>
          <w:p w14:paraId="7CAF608D" w14:textId="77777777" w:rsidR="0060305D"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The first autumn term unit of work must be based on Online Safety.</w:t>
            </w:r>
          </w:p>
          <w:p w14:paraId="6F180492" w14:textId="77777777" w:rsidR="0060305D"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Online Safety is also to be reinforced addressed throughout the year, when necessary and needed.</w:t>
            </w:r>
          </w:p>
          <w:p w14:paraId="07743EEB" w14:textId="77777777" w:rsidR="0060305D"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 xml:space="preserve">The Online Safety rules should be revised at the start of every Computing less and in any other lesson that requires the children to use digital devices with access to the internet. </w:t>
            </w:r>
          </w:p>
          <w:p w14:paraId="119E63D0" w14:textId="17B9049A" w:rsidR="0060305D"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The Computing curri</w:t>
            </w:r>
            <w:r w:rsidR="00E56378">
              <w:rPr>
                <w:rFonts w:asciiTheme="minorHAnsi" w:eastAsiaTheme="minorHAnsi" w:hAnsiTheme="minorHAnsi" w:cstheme="minorBidi"/>
                <w:color w:val="auto"/>
                <w:kern w:val="0"/>
                <w:sz w:val="22"/>
                <w:szCs w:val="22"/>
                <w:lang w:eastAsia="en-US"/>
                <w14:ligatures w14:val="none"/>
                <w14:cntxtAlts w14:val="0"/>
              </w:rPr>
              <w:t>culum must consist of at least –</w:t>
            </w:r>
            <w:r>
              <w:rPr>
                <w:rFonts w:asciiTheme="minorHAnsi" w:eastAsiaTheme="minorHAnsi" w:hAnsiTheme="minorHAnsi" w:cstheme="minorBidi"/>
                <w:color w:val="auto"/>
                <w:kern w:val="0"/>
                <w:sz w:val="22"/>
                <w:szCs w:val="22"/>
                <w:lang w:eastAsia="en-US"/>
                <w14:ligatures w14:val="none"/>
                <w14:cntxtAlts w14:val="0"/>
              </w:rPr>
              <w:t xml:space="preserve"> </w:t>
            </w:r>
            <w:r w:rsidR="00E56378">
              <w:rPr>
                <w:rFonts w:asciiTheme="minorHAnsi" w:eastAsiaTheme="minorHAnsi" w:hAnsiTheme="minorHAnsi" w:cstheme="minorBidi"/>
                <w:color w:val="auto"/>
                <w:kern w:val="0"/>
                <w:sz w:val="22"/>
                <w:szCs w:val="22"/>
                <w:lang w:eastAsia="en-US"/>
                <w14:ligatures w14:val="none"/>
                <w14:cntxtAlts w14:val="0"/>
              </w:rPr>
              <w:t xml:space="preserve">5 </w:t>
            </w:r>
            <w:r>
              <w:rPr>
                <w:rFonts w:asciiTheme="minorHAnsi" w:eastAsiaTheme="minorHAnsi" w:hAnsiTheme="minorHAnsi" w:cstheme="minorBidi"/>
                <w:color w:val="auto"/>
                <w:kern w:val="0"/>
                <w:sz w:val="22"/>
                <w:szCs w:val="22"/>
                <w:lang w:eastAsia="en-US"/>
                <w14:ligatures w14:val="none"/>
                <w14:cntxtAlts w14:val="0"/>
              </w:rPr>
              <w:t>h</w:t>
            </w:r>
            <w:r w:rsidR="00E56378">
              <w:rPr>
                <w:rFonts w:asciiTheme="minorHAnsi" w:eastAsiaTheme="minorHAnsi" w:hAnsiTheme="minorHAnsi" w:cstheme="minorBidi"/>
                <w:color w:val="auto"/>
                <w:kern w:val="0"/>
                <w:sz w:val="22"/>
                <w:szCs w:val="22"/>
                <w:lang w:eastAsia="en-US"/>
                <w14:ligatures w14:val="none"/>
                <w14:cntxtAlts w14:val="0"/>
              </w:rPr>
              <w:t>alf terms of Computer Science, 5</w:t>
            </w:r>
            <w:r>
              <w:rPr>
                <w:rFonts w:asciiTheme="minorHAnsi" w:eastAsiaTheme="minorHAnsi" w:hAnsiTheme="minorHAnsi" w:cstheme="minorBidi"/>
                <w:color w:val="auto"/>
                <w:kern w:val="0"/>
                <w:sz w:val="22"/>
                <w:szCs w:val="22"/>
                <w:lang w:eastAsia="en-US"/>
                <w14:ligatures w14:val="none"/>
                <w14:cntxtAlts w14:val="0"/>
              </w:rPr>
              <w:t xml:space="preserve"> half term</w:t>
            </w:r>
            <w:r w:rsidR="00E56378">
              <w:rPr>
                <w:rFonts w:asciiTheme="minorHAnsi" w:eastAsiaTheme="minorHAnsi" w:hAnsiTheme="minorHAnsi" w:cstheme="minorBidi"/>
                <w:color w:val="auto"/>
                <w:kern w:val="0"/>
                <w:sz w:val="22"/>
                <w:szCs w:val="22"/>
                <w:lang w:eastAsia="en-US"/>
                <w14:ligatures w14:val="none"/>
                <w14:cntxtAlts w14:val="0"/>
              </w:rPr>
              <w:t xml:space="preserve"> of Information Technology and 2 half term of Digital Literacy over the </w:t>
            </w:r>
            <w:r w:rsidR="005473B2">
              <w:rPr>
                <w:rFonts w:asciiTheme="minorHAnsi" w:eastAsiaTheme="minorHAnsi" w:hAnsiTheme="minorHAnsi" w:cstheme="minorBidi"/>
                <w:color w:val="auto"/>
                <w:kern w:val="0"/>
                <w:sz w:val="22"/>
                <w:szCs w:val="22"/>
                <w:lang w:eastAsia="en-US"/>
                <w14:ligatures w14:val="none"/>
                <w14:cntxtAlts w14:val="0"/>
              </w:rPr>
              <w:t>2-year</w:t>
            </w:r>
            <w:r w:rsidR="00E56378">
              <w:rPr>
                <w:rFonts w:asciiTheme="minorHAnsi" w:eastAsiaTheme="minorHAnsi" w:hAnsiTheme="minorHAnsi" w:cstheme="minorBidi"/>
                <w:color w:val="auto"/>
                <w:kern w:val="0"/>
                <w:sz w:val="22"/>
                <w:szCs w:val="22"/>
                <w:lang w:eastAsia="en-US"/>
                <w14:ligatures w14:val="none"/>
                <w14:cntxtAlts w14:val="0"/>
              </w:rPr>
              <w:t xml:space="preserve"> cycle.</w:t>
            </w:r>
          </w:p>
          <w:p w14:paraId="0467DD03" w14:textId="77777777" w:rsidR="0060305D" w:rsidRDefault="0060305D" w:rsidP="0060305D">
            <w:pPr>
              <w:pStyle w:val="ListParagraph"/>
              <w:numPr>
                <w:ilvl w:val="0"/>
                <w:numId w:val="15"/>
              </w:numPr>
              <w:spacing w:after="160" w:line="259" w:lineRule="auto"/>
              <w:rPr>
                <w:rFonts w:asciiTheme="minorHAnsi" w:eastAsiaTheme="minorHAnsi" w:hAnsiTheme="minorHAnsi" w:cstheme="minorBidi"/>
                <w:color w:val="auto"/>
                <w:kern w:val="0"/>
                <w:sz w:val="22"/>
                <w:szCs w:val="22"/>
                <w:lang w:eastAsia="en-US"/>
                <w14:ligatures w14:val="none"/>
                <w14:cntxtAlts w14:val="0"/>
              </w:rPr>
            </w:pPr>
            <w:r>
              <w:rPr>
                <w:rFonts w:asciiTheme="minorHAnsi" w:eastAsiaTheme="minorHAnsi" w:hAnsiTheme="minorHAnsi" w:cstheme="minorBidi"/>
                <w:color w:val="auto"/>
                <w:kern w:val="0"/>
                <w:sz w:val="22"/>
                <w:szCs w:val="22"/>
                <w:lang w:eastAsia="en-US"/>
                <w14:ligatures w14:val="none"/>
                <w14:cntxtAlts w14:val="0"/>
              </w:rPr>
              <w:t>The teacher must teach computing once a term.</w:t>
            </w:r>
          </w:p>
          <w:p w14:paraId="19EB187A" w14:textId="76AF0FC5" w:rsidR="00452DB4" w:rsidRPr="00452DB4" w:rsidRDefault="0060305D" w:rsidP="0060305D">
            <w:pPr>
              <w:pStyle w:val="ListParagraph"/>
              <w:numPr>
                <w:ilvl w:val="0"/>
                <w:numId w:val="15"/>
              </w:numPr>
              <w:spacing w:after="160" w:line="259" w:lineRule="auto"/>
              <w:rPr>
                <w:rStyle w:val="normaltextrun"/>
                <w:color w:val="000000" w:themeColor="text1"/>
                <w:sz w:val="22"/>
                <w:szCs w:val="22"/>
              </w:rPr>
            </w:pPr>
            <w:r>
              <w:rPr>
                <w:rFonts w:asciiTheme="minorHAnsi" w:eastAsiaTheme="minorHAnsi" w:hAnsiTheme="minorHAnsi" w:cstheme="minorBidi"/>
                <w:color w:val="auto"/>
                <w:kern w:val="0"/>
                <w:sz w:val="22"/>
                <w:szCs w:val="22"/>
                <w:lang w:eastAsia="en-US"/>
                <w14:ligatures w14:val="none"/>
                <w14:cntxtAlts w14:val="0"/>
              </w:rPr>
              <w:t>Where ever possible the unit should like to other areas of the curriculum.</w:t>
            </w:r>
          </w:p>
        </w:tc>
      </w:tr>
      <w:tr w:rsidR="002E1454" w:rsidRPr="002E1454" w14:paraId="2D3CDDC2" w14:textId="77777777" w:rsidTr="0A5E52F5">
        <w:tc>
          <w:tcPr>
            <w:tcW w:w="9016" w:type="dxa"/>
            <w:shd w:val="clear" w:color="auto" w:fill="D9D9D9" w:themeFill="background1" w:themeFillShade="D9"/>
          </w:tcPr>
          <w:p w14:paraId="637C28FA" w14:textId="2C54B148"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Adapting the (subject) curriculum for children with SEND</w:t>
            </w:r>
          </w:p>
        </w:tc>
      </w:tr>
      <w:tr w:rsidR="005473B2" w:rsidRPr="002E1454" w14:paraId="045A8F22" w14:textId="77777777" w:rsidTr="0A5E52F5">
        <w:tc>
          <w:tcPr>
            <w:tcW w:w="9016" w:type="dxa"/>
          </w:tcPr>
          <w:p w14:paraId="6C70CE78" w14:textId="77777777" w:rsidR="005473B2" w:rsidRPr="00352846" w:rsidRDefault="005473B2" w:rsidP="005473B2">
            <w:r w:rsidRPr="00352846">
              <w:t xml:space="preserve">Children with SEND access the same areas of the </w:t>
            </w:r>
            <w:r>
              <w:t>history</w:t>
            </w:r>
            <w:r w:rsidRPr="00352846">
              <w:t xml:space="preserve"> curriculum as their peers.</w:t>
            </w:r>
          </w:p>
          <w:p w14:paraId="3EADC6EF" w14:textId="77777777" w:rsidR="005473B2" w:rsidRPr="00352846" w:rsidRDefault="005473B2" w:rsidP="005473B2">
            <w:pPr>
              <w:pStyle w:val="ListParagraph"/>
              <w:numPr>
                <w:ilvl w:val="0"/>
                <w:numId w:val="17"/>
              </w:numPr>
              <w:spacing w:after="160" w:line="259" w:lineRule="auto"/>
              <w:rPr>
                <w:sz w:val="22"/>
                <w:szCs w:val="22"/>
              </w:rPr>
            </w:pPr>
            <w:r w:rsidRPr="00352846">
              <w:rPr>
                <w:sz w:val="22"/>
                <w:szCs w:val="22"/>
              </w:rPr>
              <w:t>In some activities, pupils with SEND will be able to take part in the same way as their peers.</w:t>
            </w:r>
          </w:p>
          <w:p w14:paraId="2BB583AF" w14:textId="77777777" w:rsidR="005473B2" w:rsidRPr="00352846" w:rsidRDefault="005473B2" w:rsidP="005473B2">
            <w:pPr>
              <w:pStyle w:val="ListParagraph"/>
              <w:numPr>
                <w:ilvl w:val="0"/>
                <w:numId w:val="17"/>
              </w:numPr>
              <w:spacing w:after="160" w:line="259" w:lineRule="auto"/>
              <w:rPr>
                <w:sz w:val="22"/>
                <w:szCs w:val="22"/>
              </w:rPr>
            </w:pPr>
            <w:r w:rsidRPr="00352846">
              <w:rPr>
                <w:sz w:val="22"/>
                <w:szCs w:val="22"/>
              </w:rPr>
              <w:t xml:space="preserve">In others, some modifications or adjustments will need to be made to include everyone. </w:t>
            </w:r>
          </w:p>
          <w:p w14:paraId="6D89A7A3" w14:textId="77777777" w:rsidR="005473B2" w:rsidRPr="00352846" w:rsidRDefault="005473B2" w:rsidP="005473B2">
            <w:pPr>
              <w:pStyle w:val="ListParagraph"/>
              <w:rPr>
                <w:i/>
                <w:sz w:val="22"/>
                <w:szCs w:val="22"/>
              </w:rPr>
            </w:pPr>
            <w:r w:rsidRPr="00352846">
              <w:rPr>
                <w:sz w:val="22"/>
                <w:szCs w:val="22"/>
              </w:rPr>
              <w:t>For some activities, teachers may need to provide a parallel activity for pupils with SEND so that they can work towards the same lesson objectives as their peers but in a different way.</w:t>
            </w:r>
          </w:p>
          <w:p w14:paraId="54F11AF7" w14:textId="0F969758" w:rsidR="005473B2" w:rsidRPr="00352846" w:rsidRDefault="005473B2" w:rsidP="0A5E52F5">
            <w:pPr>
              <w:ind w:left="720"/>
              <w:rPr>
                <w:i/>
                <w:iCs/>
              </w:rPr>
            </w:pPr>
            <w:r w:rsidRPr="0A5E52F5">
              <w:rPr>
                <w:i/>
                <w:iCs/>
              </w:rPr>
              <w:lastRenderedPageBreak/>
              <w:t>For example, for children with specific difficulties with reading, writing and mathematical skills, resources are adapted to overcome possible barriers to learning. Peer working or support staff may be used to assist pupils with different ways of recording and presenting their ideas and understanding such as scribing, annotating photographs, or making short video or audio clips.</w:t>
            </w:r>
          </w:p>
          <w:p w14:paraId="40A44E39" w14:textId="77777777" w:rsidR="005473B2" w:rsidRPr="00352846" w:rsidRDefault="005473B2" w:rsidP="005473B2">
            <w:pPr>
              <w:ind w:left="720"/>
              <w:rPr>
                <w:i/>
              </w:rPr>
            </w:pPr>
            <w:r w:rsidRPr="00352846">
              <w:rPr>
                <w:i/>
              </w:rPr>
              <w:t>Specific vocabulary may need to be taught prior to the lesson.</w:t>
            </w:r>
          </w:p>
          <w:p w14:paraId="7A59A809" w14:textId="77777777" w:rsidR="005473B2" w:rsidRPr="00352846" w:rsidRDefault="005473B2" w:rsidP="005473B2">
            <w:pPr>
              <w:ind w:left="720"/>
            </w:pPr>
            <w:r w:rsidRPr="00352846">
              <w:rPr>
                <w:i/>
              </w:rPr>
              <w:t>For example, a child with visual impairment may use texts that have been enlarged or produced in braille and diagrams that have been embossed. Where possible, real things will be used rather than pictures.</w:t>
            </w:r>
          </w:p>
          <w:p w14:paraId="63145222" w14:textId="77777777" w:rsidR="005473B2" w:rsidRDefault="005473B2" w:rsidP="005473B2">
            <w:pPr>
              <w:spacing w:line="256" w:lineRule="auto"/>
            </w:pPr>
            <w:r w:rsidRPr="00352846">
              <w:t>Some pupils with SEND will have to work on different activities or towards different objectives from their peers.</w:t>
            </w:r>
          </w:p>
          <w:p w14:paraId="639F5F3D" w14:textId="77777777" w:rsidR="00662A71" w:rsidRPr="00AA3B86" w:rsidRDefault="00662A71" w:rsidP="00662A71">
            <w:pPr>
              <w:rPr>
                <w:color w:val="FF0000"/>
                <w:u w:val="single"/>
              </w:rPr>
            </w:pPr>
            <w:r w:rsidRPr="00662A71">
              <w:rPr>
                <w:color w:val="000000" w:themeColor="text1"/>
                <w:u w:val="single"/>
              </w:rPr>
              <w:t>Children Who Require Different Objectives</w:t>
            </w:r>
          </w:p>
          <w:p w14:paraId="74158DBC" w14:textId="77777777" w:rsidR="00662A71" w:rsidRPr="00352846" w:rsidRDefault="00662A71" w:rsidP="00662A71">
            <w:r w:rsidRPr="00352846">
              <w:t>Before teaching a new unit, teachers will always check that the children have the prior learning needed to undertake new learning.</w:t>
            </w:r>
          </w:p>
          <w:p w14:paraId="13141446" w14:textId="1820E439" w:rsidR="00662A71" w:rsidRPr="00E56378" w:rsidRDefault="00662A71" w:rsidP="00662A71">
            <w:pPr>
              <w:rPr>
                <w:rStyle w:val="normaltextrun"/>
              </w:rPr>
            </w:pPr>
            <w:r>
              <w:t>For pupils who are working significantly below year group expectations, teachers will identify the prior learning using the progression of knowledge in Computing. Class teachers select appropriate objectives and ways of working for individuals and design learning tasks to match these. Objectives selected will build on the prior learning of the child and will provide challenge to move the children’s learning forward.</w:t>
            </w:r>
          </w:p>
        </w:tc>
      </w:tr>
      <w:tr w:rsidR="005473B2" w:rsidRPr="002E1454" w14:paraId="0E8664C4" w14:textId="77777777" w:rsidTr="0A5E52F5">
        <w:tc>
          <w:tcPr>
            <w:tcW w:w="9016" w:type="dxa"/>
            <w:shd w:val="clear" w:color="auto" w:fill="D9D9D9" w:themeFill="background1" w:themeFillShade="D9"/>
          </w:tcPr>
          <w:p w14:paraId="2131CCB1" w14:textId="69865D7E" w:rsidR="005473B2" w:rsidRPr="00452DB4" w:rsidRDefault="005473B2" w:rsidP="005473B2">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lastRenderedPageBreak/>
              <w:t>Assessment</w:t>
            </w:r>
          </w:p>
        </w:tc>
      </w:tr>
      <w:tr w:rsidR="005473B2" w:rsidRPr="002E1454" w14:paraId="17B20969" w14:textId="77777777" w:rsidTr="0A5E52F5">
        <w:tc>
          <w:tcPr>
            <w:tcW w:w="9016" w:type="dxa"/>
          </w:tcPr>
          <w:p w14:paraId="201318FB" w14:textId="22A66362" w:rsidR="005473B2" w:rsidRPr="005473B2" w:rsidRDefault="005473B2" w:rsidP="005473B2">
            <w:pPr>
              <w:spacing w:after="160" w:line="259" w:lineRule="auto"/>
              <w:rPr>
                <w:rStyle w:val="normaltextrun"/>
              </w:rPr>
            </w:pPr>
            <w:r w:rsidRPr="0A5E52F5">
              <w:t xml:space="preserve">Children will be assessed at the end of every unit through teacher assessment. Work and evidence is to be uploaded to the OneDrive. Assessment is continuous and it is recorded against key statements for which pupils attain at, above or below the expectations for the year group. </w:t>
            </w:r>
            <w:r>
              <w:t xml:space="preserve">Teachers are to record the assessment on to Target Tracker at the end of every term. Teachers may, if they wish, update assessments for Computing at the end of a unit rather than wait until the end of term. </w:t>
            </w:r>
          </w:p>
        </w:tc>
      </w:tr>
      <w:tr w:rsidR="005473B2" w:rsidRPr="002E1454" w14:paraId="13B190EE" w14:textId="77777777" w:rsidTr="0A5E52F5">
        <w:tc>
          <w:tcPr>
            <w:tcW w:w="9016" w:type="dxa"/>
            <w:shd w:val="clear" w:color="auto" w:fill="D9D9D9" w:themeFill="background1" w:themeFillShade="D9"/>
          </w:tcPr>
          <w:p w14:paraId="72D94178" w14:textId="7A688612" w:rsidR="005473B2" w:rsidRPr="00452DB4" w:rsidRDefault="005473B2" w:rsidP="005473B2">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Curriculum Enrichment</w:t>
            </w:r>
            <w:r w:rsidRPr="00452DB4">
              <w:rPr>
                <w:rStyle w:val="eop"/>
                <w:rFonts w:ascii="Calibri" w:hAnsi="Calibri" w:cs="Calibri"/>
                <w:b/>
                <w:bCs/>
                <w:color w:val="000000" w:themeColor="text1"/>
                <w:sz w:val="22"/>
                <w:szCs w:val="22"/>
              </w:rPr>
              <w:t> </w:t>
            </w:r>
          </w:p>
        </w:tc>
      </w:tr>
      <w:tr w:rsidR="005473B2" w:rsidRPr="002E1454" w14:paraId="6B9669C3" w14:textId="77777777" w:rsidTr="0A5E52F5">
        <w:tc>
          <w:tcPr>
            <w:tcW w:w="9016" w:type="dxa"/>
          </w:tcPr>
          <w:p w14:paraId="06FF4C60" w14:textId="77777777" w:rsidR="005473B2" w:rsidRPr="0017576E" w:rsidRDefault="005473B2" w:rsidP="005473B2">
            <w:pPr>
              <w:pStyle w:val="ListParagraph"/>
              <w:numPr>
                <w:ilvl w:val="0"/>
                <w:numId w:val="18"/>
              </w:numPr>
              <w:spacing w:after="0" w:line="240" w:lineRule="auto"/>
              <w:textAlignment w:val="baseline"/>
              <w:rPr>
                <w:rFonts w:asciiTheme="minorHAnsi" w:hAnsiTheme="minorHAnsi" w:cstheme="minorHAnsi"/>
                <w:color w:val="000000" w:themeColor="text1"/>
                <w:kern w:val="0"/>
                <w:sz w:val="22"/>
                <w:szCs w:val="22"/>
                <w:bdr w:val="none" w:sz="0" w:space="0" w:color="auto" w:frame="1"/>
                <w14:ligatures w14:val="none"/>
                <w14:cntxtAlts w14:val="0"/>
              </w:rPr>
            </w:pPr>
            <w:r w:rsidRPr="0017576E">
              <w:rPr>
                <w:rFonts w:asciiTheme="minorHAnsi" w:hAnsiTheme="minorHAnsi" w:cstheme="minorHAnsi"/>
                <w:color w:val="000000" w:themeColor="text1"/>
                <w:kern w:val="0"/>
                <w:sz w:val="22"/>
                <w:szCs w:val="22"/>
                <w:bdr w:val="none" w:sz="0" w:space="0" w:color="auto" w:frame="1"/>
                <w14:ligatures w14:val="none"/>
                <w14:cntxtAlts w14:val="0"/>
              </w:rPr>
              <w:t>STEM and Computing Clubs</w:t>
            </w:r>
            <w:r>
              <w:rPr>
                <w:rFonts w:asciiTheme="minorHAnsi" w:hAnsiTheme="minorHAnsi" w:cstheme="minorHAnsi"/>
                <w:color w:val="000000" w:themeColor="text1"/>
                <w:kern w:val="0"/>
                <w:sz w:val="22"/>
                <w:szCs w:val="22"/>
                <w:bdr w:val="none" w:sz="0" w:space="0" w:color="auto" w:frame="1"/>
                <w14:ligatures w14:val="none"/>
                <w14:cntxtAlts w14:val="0"/>
              </w:rPr>
              <w:t>.</w:t>
            </w:r>
          </w:p>
          <w:p w14:paraId="0B21AFBB" w14:textId="77777777" w:rsidR="005473B2" w:rsidRPr="0017576E" w:rsidRDefault="005473B2" w:rsidP="005473B2">
            <w:pPr>
              <w:pStyle w:val="ListParagraph"/>
              <w:numPr>
                <w:ilvl w:val="0"/>
                <w:numId w:val="18"/>
              </w:numPr>
              <w:spacing w:after="0" w:line="240" w:lineRule="auto"/>
              <w:textAlignment w:val="baseline"/>
              <w:rPr>
                <w:rFonts w:asciiTheme="minorHAnsi" w:hAnsiTheme="minorHAnsi" w:cstheme="minorHAnsi"/>
                <w:color w:val="000000" w:themeColor="text1"/>
                <w:kern w:val="0"/>
                <w:sz w:val="22"/>
                <w:szCs w:val="22"/>
                <w:bdr w:val="none" w:sz="0" w:space="0" w:color="auto" w:frame="1"/>
                <w14:ligatures w14:val="none"/>
                <w14:cntxtAlts w14:val="0"/>
              </w:rPr>
            </w:pPr>
            <w:r w:rsidRPr="0017576E">
              <w:rPr>
                <w:rFonts w:asciiTheme="minorHAnsi" w:hAnsiTheme="minorHAnsi" w:cstheme="minorHAnsi"/>
                <w:color w:val="000000" w:themeColor="text1"/>
                <w:kern w:val="0"/>
                <w:sz w:val="22"/>
                <w:szCs w:val="22"/>
                <w:bdr w:val="none" w:sz="0" w:space="0" w:color="auto" w:frame="1"/>
                <w14:ligatures w14:val="none"/>
                <w14:cntxtAlts w14:val="0"/>
              </w:rPr>
              <w:t>Focused days and week (internet safety week)</w:t>
            </w:r>
            <w:r>
              <w:rPr>
                <w:rFonts w:asciiTheme="minorHAnsi" w:hAnsiTheme="minorHAnsi" w:cstheme="minorHAnsi"/>
                <w:color w:val="000000" w:themeColor="text1"/>
                <w:kern w:val="0"/>
                <w:sz w:val="22"/>
                <w:szCs w:val="22"/>
                <w:bdr w:val="none" w:sz="0" w:space="0" w:color="auto" w:frame="1"/>
                <w14:ligatures w14:val="none"/>
                <w14:cntxtAlts w14:val="0"/>
              </w:rPr>
              <w:t>.</w:t>
            </w:r>
          </w:p>
          <w:p w14:paraId="265F5CE5" w14:textId="77777777" w:rsidR="005473B2" w:rsidRDefault="005473B2" w:rsidP="005473B2">
            <w:pPr>
              <w:pStyle w:val="ListParagraph"/>
              <w:numPr>
                <w:ilvl w:val="0"/>
                <w:numId w:val="18"/>
              </w:numPr>
              <w:spacing w:after="0" w:line="240" w:lineRule="auto"/>
              <w:textAlignment w:val="baseline"/>
              <w:rPr>
                <w:rFonts w:asciiTheme="minorHAnsi" w:hAnsiTheme="minorHAnsi" w:cstheme="minorHAnsi"/>
                <w:color w:val="000000" w:themeColor="text1"/>
                <w:kern w:val="0"/>
                <w:sz w:val="22"/>
                <w:szCs w:val="22"/>
                <w:bdr w:val="none" w:sz="0" w:space="0" w:color="auto" w:frame="1"/>
                <w14:ligatures w14:val="none"/>
                <w14:cntxtAlts w14:val="0"/>
              </w:rPr>
            </w:pPr>
            <w:r w:rsidRPr="0017576E">
              <w:rPr>
                <w:rFonts w:asciiTheme="minorHAnsi" w:hAnsiTheme="minorHAnsi" w:cstheme="minorHAnsi"/>
                <w:color w:val="000000" w:themeColor="text1"/>
                <w:kern w:val="0"/>
                <w:sz w:val="22"/>
                <w:szCs w:val="22"/>
                <w:bdr w:val="none" w:sz="0" w:space="0" w:color="auto" w:frame="1"/>
                <w14:ligatures w14:val="none"/>
                <w14:cntxtAlts w14:val="0"/>
              </w:rPr>
              <w:t>Visitors to school and assemblies</w:t>
            </w:r>
            <w:r>
              <w:rPr>
                <w:rFonts w:asciiTheme="minorHAnsi" w:hAnsiTheme="minorHAnsi" w:cstheme="minorHAnsi"/>
                <w:color w:val="000000" w:themeColor="text1"/>
                <w:kern w:val="0"/>
                <w:sz w:val="22"/>
                <w:szCs w:val="22"/>
                <w:bdr w:val="none" w:sz="0" w:space="0" w:color="auto" w:frame="1"/>
                <w14:ligatures w14:val="none"/>
                <w14:cntxtAlts w14:val="0"/>
              </w:rPr>
              <w:t>.</w:t>
            </w:r>
          </w:p>
          <w:p w14:paraId="06F4776E" w14:textId="078EA93D" w:rsidR="005473B2" w:rsidRPr="00452DB4" w:rsidRDefault="005473B2" w:rsidP="005473B2">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bl>
    <w:p w14:paraId="3217CC98"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57F2165D"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7731D4E3" w14:textId="2314832A" w:rsidR="007F5084" w:rsidRDefault="007F5084" w:rsidP="007F5084">
      <w:pPr>
        <w:pStyle w:val="paragraph"/>
        <w:spacing w:before="0" w:beforeAutospacing="0" w:after="0" w:afterAutospacing="0"/>
        <w:ind w:left="-285" w:hanging="270"/>
        <w:textAlignment w:val="baseline"/>
        <w:rPr>
          <w:rFonts w:ascii="Segoe UI" w:hAnsi="Segoe UI"/>
          <w:color w:val="1F4D78"/>
          <w:sz w:val="18"/>
          <w:szCs w:val="18"/>
        </w:rPr>
      </w:pPr>
      <w:r>
        <w:rPr>
          <w:rStyle w:val="eop"/>
          <w:rFonts w:ascii="Calibri" w:hAnsi="Calibri" w:cs="Calibri"/>
          <w:color w:val="000000"/>
          <w:sz w:val="20"/>
          <w:szCs w:val="20"/>
        </w:rPr>
        <w:t> </w:t>
      </w:r>
    </w:p>
    <w:p w14:paraId="02BE2DA7" w14:textId="77777777" w:rsidR="00E96112" w:rsidRDefault="00E96112"/>
    <w:sectPr w:rsidR="00E96112" w:rsidSect="00BC7EA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F1nu2qCeW9BxLC" id="RcakMsYi"/>
  </int:Manifest>
  <int:Observations>
    <int:Content id="RcakMsYi">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6210"/>
    <w:multiLevelType w:val="hybridMultilevel"/>
    <w:tmpl w:val="A7E2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93F92"/>
    <w:multiLevelType w:val="multilevel"/>
    <w:tmpl w:val="EEE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335E2"/>
    <w:multiLevelType w:val="multilevel"/>
    <w:tmpl w:val="B6A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C089B"/>
    <w:multiLevelType w:val="multilevel"/>
    <w:tmpl w:val="90C4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62A76"/>
    <w:multiLevelType w:val="multilevel"/>
    <w:tmpl w:val="7DA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92990"/>
    <w:multiLevelType w:val="multilevel"/>
    <w:tmpl w:val="6E8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97192"/>
    <w:multiLevelType w:val="multilevel"/>
    <w:tmpl w:val="A0CE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AD3FA3"/>
    <w:multiLevelType w:val="multilevel"/>
    <w:tmpl w:val="1A8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C33F0"/>
    <w:multiLevelType w:val="multilevel"/>
    <w:tmpl w:val="5A1E9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48138E2"/>
    <w:multiLevelType w:val="multilevel"/>
    <w:tmpl w:val="027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FF6A00"/>
    <w:multiLevelType w:val="multilevel"/>
    <w:tmpl w:val="C5AE2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B9F2242"/>
    <w:multiLevelType w:val="multilevel"/>
    <w:tmpl w:val="F45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55071"/>
    <w:multiLevelType w:val="hybridMultilevel"/>
    <w:tmpl w:val="85C2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55623"/>
    <w:multiLevelType w:val="hybridMultilevel"/>
    <w:tmpl w:val="919A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A74AC"/>
    <w:multiLevelType w:val="hybridMultilevel"/>
    <w:tmpl w:val="60B8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17A56"/>
    <w:multiLevelType w:val="multilevel"/>
    <w:tmpl w:val="FA9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C82DDE"/>
    <w:multiLevelType w:val="multilevel"/>
    <w:tmpl w:val="C55C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42963"/>
    <w:multiLevelType w:val="multilevel"/>
    <w:tmpl w:val="FC7E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9"/>
  </w:num>
  <w:num w:numId="4">
    <w:abstractNumId w:val="16"/>
  </w:num>
  <w:num w:numId="5">
    <w:abstractNumId w:val="2"/>
  </w:num>
  <w:num w:numId="6">
    <w:abstractNumId w:val="17"/>
  </w:num>
  <w:num w:numId="7">
    <w:abstractNumId w:val="15"/>
  </w:num>
  <w:num w:numId="8">
    <w:abstractNumId w:val="11"/>
  </w:num>
  <w:num w:numId="9">
    <w:abstractNumId w:val="7"/>
  </w:num>
  <w:num w:numId="10">
    <w:abstractNumId w:val="10"/>
  </w:num>
  <w:num w:numId="11">
    <w:abstractNumId w:val="8"/>
  </w:num>
  <w:num w:numId="12">
    <w:abstractNumId w:val="6"/>
  </w:num>
  <w:num w:numId="13">
    <w:abstractNumId w:val="1"/>
  </w:num>
  <w:num w:numId="14">
    <w:abstractNumId w:val="3"/>
  </w:num>
  <w:num w:numId="15">
    <w:abstractNumId w:val="13"/>
  </w:num>
  <w:num w:numId="16">
    <w:abstractNumId w:val="0"/>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84"/>
    <w:rsid w:val="002E1454"/>
    <w:rsid w:val="00452DB4"/>
    <w:rsid w:val="004A1E93"/>
    <w:rsid w:val="005473B2"/>
    <w:rsid w:val="0060305D"/>
    <w:rsid w:val="00662A71"/>
    <w:rsid w:val="006675A6"/>
    <w:rsid w:val="007F5084"/>
    <w:rsid w:val="00BC7EA7"/>
    <w:rsid w:val="00E56378"/>
    <w:rsid w:val="00E96112"/>
    <w:rsid w:val="077FA1DD"/>
    <w:rsid w:val="087535D0"/>
    <w:rsid w:val="0901BDFC"/>
    <w:rsid w:val="0A110631"/>
    <w:rsid w:val="0A5E52F5"/>
    <w:rsid w:val="0A9D8E5D"/>
    <w:rsid w:val="0AB7429F"/>
    <w:rsid w:val="0C395EBE"/>
    <w:rsid w:val="0EE8CC77"/>
    <w:rsid w:val="12BE08FE"/>
    <w:rsid w:val="14D484A4"/>
    <w:rsid w:val="1EF53D4E"/>
    <w:rsid w:val="20910DAF"/>
    <w:rsid w:val="219C3297"/>
    <w:rsid w:val="24A8A6D7"/>
    <w:rsid w:val="336CE95D"/>
    <w:rsid w:val="35C491B9"/>
    <w:rsid w:val="3D4529DB"/>
    <w:rsid w:val="3DCFA39E"/>
    <w:rsid w:val="3EE0FA3C"/>
    <w:rsid w:val="4F873207"/>
    <w:rsid w:val="52BED2C9"/>
    <w:rsid w:val="55F6738B"/>
    <w:rsid w:val="566F8B39"/>
    <w:rsid w:val="59789AE2"/>
    <w:rsid w:val="5AC9E4AE"/>
    <w:rsid w:val="661484DB"/>
    <w:rsid w:val="66E98533"/>
    <w:rsid w:val="6A2125F5"/>
    <w:rsid w:val="6CFCDE0D"/>
    <w:rsid w:val="6D58C6B7"/>
    <w:rsid w:val="6E1F96C0"/>
    <w:rsid w:val="70773F1C"/>
    <w:rsid w:val="7429EFCA"/>
    <w:rsid w:val="74C0367C"/>
    <w:rsid w:val="771E6B98"/>
    <w:rsid w:val="7B5E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684"/>
  <w15:chartTrackingRefBased/>
  <w15:docId w15:val="{31454472-D9DC-48B6-9878-E9E512C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F50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5084"/>
  </w:style>
  <w:style w:type="character" w:customStyle="1" w:styleId="eop">
    <w:name w:val="eop"/>
    <w:basedOn w:val="DefaultParagraphFont"/>
    <w:rsid w:val="007F5084"/>
  </w:style>
  <w:style w:type="table" w:styleId="TableGrid">
    <w:name w:val="Table Grid"/>
    <w:basedOn w:val="TableNormal"/>
    <w:uiPriority w:val="39"/>
    <w:rsid w:val="007F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05D"/>
    <w:pPr>
      <w:spacing w:after="120" w:line="285" w:lineRule="auto"/>
      <w:ind w:left="720"/>
      <w:contextualSpacing/>
    </w:pPr>
    <w:rPr>
      <w:rFonts w:ascii="Calibri" w:eastAsia="Times New Roman" w:hAnsi="Calibri" w:cs="Calibri"/>
      <w:color w:val="000000"/>
      <w:kern w:val="28"/>
      <w:sz w:val="20"/>
      <w:szCs w:val="20"/>
      <w:lang w:eastAsia="en-GB"/>
      <w14:ligatures w14:val="standard"/>
      <w14:cntxtAlts/>
    </w:rPr>
  </w:style>
  <w:style w:type="character" w:styleId="Hyperlink">
    <w:name w:val="Hyperlink"/>
    <w:basedOn w:val="DefaultParagraphFont"/>
    <w:uiPriority w:val="99"/>
    <w:semiHidden/>
    <w:unhideWhenUsed/>
    <w:rsid w:val="004A1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968922">
      <w:bodyDiv w:val="1"/>
      <w:marLeft w:val="0"/>
      <w:marRight w:val="0"/>
      <w:marTop w:val="0"/>
      <w:marBottom w:val="0"/>
      <w:divBdr>
        <w:top w:val="none" w:sz="0" w:space="0" w:color="auto"/>
        <w:left w:val="none" w:sz="0" w:space="0" w:color="auto"/>
        <w:bottom w:val="none" w:sz="0" w:space="0" w:color="auto"/>
        <w:right w:val="none" w:sz="0" w:space="0" w:color="auto"/>
      </w:divBdr>
      <w:divsChild>
        <w:div w:id="1804731016">
          <w:marLeft w:val="0"/>
          <w:marRight w:val="0"/>
          <w:marTop w:val="0"/>
          <w:marBottom w:val="0"/>
          <w:divBdr>
            <w:top w:val="none" w:sz="0" w:space="0" w:color="auto"/>
            <w:left w:val="none" w:sz="0" w:space="0" w:color="auto"/>
            <w:bottom w:val="none" w:sz="0" w:space="0" w:color="auto"/>
            <w:right w:val="none" w:sz="0" w:space="0" w:color="auto"/>
          </w:divBdr>
        </w:div>
        <w:div w:id="600334567">
          <w:marLeft w:val="0"/>
          <w:marRight w:val="0"/>
          <w:marTop w:val="0"/>
          <w:marBottom w:val="0"/>
          <w:divBdr>
            <w:top w:val="none" w:sz="0" w:space="0" w:color="auto"/>
            <w:left w:val="none" w:sz="0" w:space="0" w:color="auto"/>
            <w:bottom w:val="none" w:sz="0" w:space="0" w:color="auto"/>
            <w:right w:val="none" w:sz="0" w:space="0" w:color="auto"/>
          </w:divBdr>
        </w:div>
        <w:div w:id="803623751">
          <w:marLeft w:val="0"/>
          <w:marRight w:val="0"/>
          <w:marTop w:val="0"/>
          <w:marBottom w:val="0"/>
          <w:divBdr>
            <w:top w:val="none" w:sz="0" w:space="0" w:color="auto"/>
            <w:left w:val="none" w:sz="0" w:space="0" w:color="auto"/>
            <w:bottom w:val="none" w:sz="0" w:space="0" w:color="auto"/>
            <w:right w:val="none" w:sz="0" w:space="0" w:color="auto"/>
          </w:divBdr>
        </w:div>
        <w:div w:id="1927762059">
          <w:marLeft w:val="0"/>
          <w:marRight w:val="0"/>
          <w:marTop w:val="0"/>
          <w:marBottom w:val="0"/>
          <w:divBdr>
            <w:top w:val="none" w:sz="0" w:space="0" w:color="auto"/>
            <w:left w:val="none" w:sz="0" w:space="0" w:color="auto"/>
            <w:bottom w:val="none" w:sz="0" w:space="0" w:color="auto"/>
            <w:right w:val="none" w:sz="0" w:space="0" w:color="auto"/>
          </w:divBdr>
        </w:div>
        <w:div w:id="1937204749">
          <w:marLeft w:val="0"/>
          <w:marRight w:val="0"/>
          <w:marTop w:val="0"/>
          <w:marBottom w:val="0"/>
          <w:divBdr>
            <w:top w:val="none" w:sz="0" w:space="0" w:color="auto"/>
            <w:left w:val="none" w:sz="0" w:space="0" w:color="auto"/>
            <w:bottom w:val="none" w:sz="0" w:space="0" w:color="auto"/>
            <w:right w:val="none" w:sz="0" w:space="0" w:color="auto"/>
          </w:divBdr>
        </w:div>
        <w:div w:id="956377462">
          <w:marLeft w:val="0"/>
          <w:marRight w:val="0"/>
          <w:marTop w:val="0"/>
          <w:marBottom w:val="0"/>
          <w:divBdr>
            <w:top w:val="none" w:sz="0" w:space="0" w:color="auto"/>
            <w:left w:val="none" w:sz="0" w:space="0" w:color="auto"/>
            <w:bottom w:val="none" w:sz="0" w:space="0" w:color="auto"/>
            <w:right w:val="none" w:sz="0" w:space="0" w:color="auto"/>
          </w:divBdr>
        </w:div>
        <w:div w:id="911505835">
          <w:marLeft w:val="0"/>
          <w:marRight w:val="0"/>
          <w:marTop w:val="0"/>
          <w:marBottom w:val="0"/>
          <w:divBdr>
            <w:top w:val="none" w:sz="0" w:space="0" w:color="auto"/>
            <w:left w:val="none" w:sz="0" w:space="0" w:color="auto"/>
            <w:bottom w:val="none" w:sz="0" w:space="0" w:color="auto"/>
            <w:right w:val="none" w:sz="0" w:space="0" w:color="auto"/>
          </w:divBdr>
        </w:div>
        <w:div w:id="1294367695">
          <w:marLeft w:val="0"/>
          <w:marRight w:val="0"/>
          <w:marTop w:val="0"/>
          <w:marBottom w:val="0"/>
          <w:divBdr>
            <w:top w:val="none" w:sz="0" w:space="0" w:color="auto"/>
            <w:left w:val="none" w:sz="0" w:space="0" w:color="auto"/>
            <w:bottom w:val="none" w:sz="0" w:space="0" w:color="auto"/>
            <w:right w:val="none" w:sz="0" w:space="0" w:color="auto"/>
          </w:divBdr>
        </w:div>
        <w:div w:id="787241478">
          <w:marLeft w:val="0"/>
          <w:marRight w:val="0"/>
          <w:marTop w:val="0"/>
          <w:marBottom w:val="0"/>
          <w:divBdr>
            <w:top w:val="none" w:sz="0" w:space="0" w:color="auto"/>
            <w:left w:val="none" w:sz="0" w:space="0" w:color="auto"/>
            <w:bottom w:val="none" w:sz="0" w:space="0" w:color="auto"/>
            <w:right w:val="none" w:sz="0" w:space="0" w:color="auto"/>
          </w:divBdr>
          <w:divsChild>
            <w:div w:id="1813790122">
              <w:marLeft w:val="0"/>
              <w:marRight w:val="0"/>
              <w:marTop w:val="0"/>
              <w:marBottom w:val="0"/>
              <w:divBdr>
                <w:top w:val="none" w:sz="0" w:space="0" w:color="auto"/>
                <w:left w:val="none" w:sz="0" w:space="0" w:color="auto"/>
                <w:bottom w:val="none" w:sz="0" w:space="0" w:color="auto"/>
                <w:right w:val="none" w:sz="0" w:space="0" w:color="auto"/>
              </w:divBdr>
            </w:div>
            <w:div w:id="1748843248">
              <w:marLeft w:val="0"/>
              <w:marRight w:val="0"/>
              <w:marTop w:val="0"/>
              <w:marBottom w:val="0"/>
              <w:divBdr>
                <w:top w:val="none" w:sz="0" w:space="0" w:color="auto"/>
                <w:left w:val="none" w:sz="0" w:space="0" w:color="auto"/>
                <w:bottom w:val="none" w:sz="0" w:space="0" w:color="auto"/>
                <w:right w:val="none" w:sz="0" w:space="0" w:color="auto"/>
              </w:divBdr>
            </w:div>
          </w:divsChild>
        </w:div>
        <w:div w:id="822813180">
          <w:marLeft w:val="0"/>
          <w:marRight w:val="0"/>
          <w:marTop w:val="0"/>
          <w:marBottom w:val="0"/>
          <w:divBdr>
            <w:top w:val="none" w:sz="0" w:space="0" w:color="auto"/>
            <w:left w:val="none" w:sz="0" w:space="0" w:color="auto"/>
            <w:bottom w:val="none" w:sz="0" w:space="0" w:color="auto"/>
            <w:right w:val="none" w:sz="0" w:space="0" w:color="auto"/>
          </w:divBdr>
          <w:divsChild>
            <w:div w:id="1014575435">
              <w:marLeft w:val="0"/>
              <w:marRight w:val="0"/>
              <w:marTop w:val="0"/>
              <w:marBottom w:val="0"/>
              <w:divBdr>
                <w:top w:val="none" w:sz="0" w:space="0" w:color="auto"/>
                <w:left w:val="none" w:sz="0" w:space="0" w:color="auto"/>
                <w:bottom w:val="none" w:sz="0" w:space="0" w:color="auto"/>
                <w:right w:val="none" w:sz="0" w:space="0" w:color="auto"/>
              </w:divBdr>
            </w:div>
          </w:divsChild>
        </w:div>
        <w:div w:id="1745106978">
          <w:marLeft w:val="0"/>
          <w:marRight w:val="0"/>
          <w:marTop w:val="0"/>
          <w:marBottom w:val="0"/>
          <w:divBdr>
            <w:top w:val="none" w:sz="0" w:space="0" w:color="auto"/>
            <w:left w:val="none" w:sz="0" w:space="0" w:color="auto"/>
            <w:bottom w:val="none" w:sz="0" w:space="0" w:color="auto"/>
            <w:right w:val="none" w:sz="0" w:space="0" w:color="auto"/>
          </w:divBdr>
          <w:divsChild>
            <w:div w:id="1984235932">
              <w:marLeft w:val="0"/>
              <w:marRight w:val="0"/>
              <w:marTop w:val="0"/>
              <w:marBottom w:val="0"/>
              <w:divBdr>
                <w:top w:val="none" w:sz="0" w:space="0" w:color="auto"/>
                <w:left w:val="none" w:sz="0" w:space="0" w:color="auto"/>
                <w:bottom w:val="none" w:sz="0" w:space="0" w:color="auto"/>
                <w:right w:val="none" w:sz="0" w:space="0" w:color="auto"/>
              </w:divBdr>
            </w:div>
            <w:div w:id="593519687">
              <w:marLeft w:val="0"/>
              <w:marRight w:val="0"/>
              <w:marTop w:val="0"/>
              <w:marBottom w:val="0"/>
              <w:divBdr>
                <w:top w:val="none" w:sz="0" w:space="0" w:color="auto"/>
                <w:left w:val="none" w:sz="0" w:space="0" w:color="auto"/>
                <w:bottom w:val="none" w:sz="0" w:space="0" w:color="auto"/>
                <w:right w:val="none" w:sz="0" w:space="0" w:color="auto"/>
              </w:divBdr>
            </w:div>
            <w:div w:id="242303851">
              <w:marLeft w:val="0"/>
              <w:marRight w:val="0"/>
              <w:marTop w:val="0"/>
              <w:marBottom w:val="0"/>
              <w:divBdr>
                <w:top w:val="none" w:sz="0" w:space="0" w:color="auto"/>
                <w:left w:val="none" w:sz="0" w:space="0" w:color="auto"/>
                <w:bottom w:val="none" w:sz="0" w:space="0" w:color="auto"/>
                <w:right w:val="none" w:sz="0" w:space="0" w:color="auto"/>
              </w:divBdr>
            </w:div>
            <w:div w:id="2043358781">
              <w:marLeft w:val="0"/>
              <w:marRight w:val="0"/>
              <w:marTop w:val="0"/>
              <w:marBottom w:val="0"/>
              <w:divBdr>
                <w:top w:val="none" w:sz="0" w:space="0" w:color="auto"/>
                <w:left w:val="none" w:sz="0" w:space="0" w:color="auto"/>
                <w:bottom w:val="none" w:sz="0" w:space="0" w:color="auto"/>
                <w:right w:val="none" w:sz="0" w:space="0" w:color="auto"/>
              </w:divBdr>
            </w:div>
          </w:divsChild>
        </w:div>
        <w:div w:id="411582737">
          <w:marLeft w:val="0"/>
          <w:marRight w:val="0"/>
          <w:marTop w:val="0"/>
          <w:marBottom w:val="0"/>
          <w:divBdr>
            <w:top w:val="none" w:sz="0" w:space="0" w:color="auto"/>
            <w:left w:val="none" w:sz="0" w:space="0" w:color="auto"/>
            <w:bottom w:val="none" w:sz="0" w:space="0" w:color="auto"/>
            <w:right w:val="none" w:sz="0" w:space="0" w:color="auto"/>
          </w:divBdr>
        </w:div>
        <w:div w:id="967857253">
          <w:marLeft w:val="0"/>
          <w:marRight w:val="0"/>
          <w:marTop w:val="0"/>
          <w:marBottom w:val="0"/>
          <w:divBdr>
            <w:top w:val="none" w:sz="0" w:space="0" w:color="auto"/>
            <w:left w:val="none" w:sz="0" w:space="0" w:color="auto"/>
            <w:bottom w:val="none" w:sz="0" w:space="0" w:color="auto"/>
            <w:right w:val="none" w:sz="0" w:space="0" w:color="auto"/>
          </w:divBdr>
        </w:div>
        <w:div w:id="1238247689">
          <w:marLeft w:val="0"/>
          <w:marRight w:val="0"/>
          <w:marTop w:val="0"/>
          <w:marBottom w:val="0"/>
          <w:divBdr>
            <w:top w:val="none" w:sz="0" w:space="0" w:color="auto"/>
            <w:left w:val="none" w:sz="0" w:space="0" w:color="auto"/>
            <w:bottom w:val="none" w:sz="0" w:space="0" w:color="auto"/>
            <w:right w:val="none" w:sz="0" w:space="0" w:color="auto"/>
          </w:divBdr>
        </w:div>
        <w:div w:id="1184631284">
          <w:marLeft w:val="0"/>
          <w:marRight w:val="0"/>
          <w:marTop w:val="0"/>
          <w:marBottom w:val="0"/>
          <w:divBdr>
            <w:top w:val="none" w:sz="0" w:space="0" w:color="auto"/>
            <w:left w:val="none" w:sz="0" w:space="0" w:color="auto"/>
            <w:bottom w:val="none" w:sz="0" w:space="0" w:color="auto"/>
            <w:right w:val="none" w:sz="0" w:space="0" w:color="auto"/>
          </w:divBdr>
        </w:div>
        <w:div w:id="1684865565">
          <w:marLeft w:val="0"/>
          <w:marRight w:val="0"/>
          <w:marTop w:val="0"/>
          <w:marBottom w:val="0"/>
          <w:divBdr>
            <w:top w:val="none" w:sz="0" w:space="0" w:color="auto"/>
            <w:left w:val="none" w:sz="0" w:space="0" w:color="auto"/>
            <w:bottom w:val="none" w:sz="0" w:space="0" w:color="auto"/>
            <w:right w:val="none" w:sz="0" w:space="0" w:color="auto"/>
          </w:divBdr>
        </w:div>
        <w:div w:id="264656996">
          <w:marLeft w:val="0"/>
          <w:marRight w:val="0"/>
          <w:marTop w:val="0"/>
          <w:marBottom w:val="0"/>
          <w:divBdr>
            <w:top w:val="none" w:sz="0" w:space="0" w:color="auto"/>
            <w:left w:val="none" w:sz="0" w:space="0" w:color="auto"/>
            <w:bottom w:val="none" w:sz="0" w:space="0" w:color="auto"/>
            <w:right w:val="none" w:sz="0" w:space="0" w:color="auto"/>
          </w:divBdr>
        </w:div>
        <w:div w:id="606085589">
          <w:marLeft w:val="0"/>
          <w:marRight w:val="0"/>
          <w:marTop w:val="0"/>
          <w:marBottom w:val="0"/>
          <w:divBdr>
            <w:top w:val="none" w:sz="0" w:space="0" w:color="auto"/>
            <w:left w:val="none" w:sz="0" w:space="0" w:color="auto"/>
            <w:bottom w:val="none" w:sz="0" w:space="0" w:color="auto"/>
            <w:right w:val="none" w:sz="0" w:space="0" w:color="auto"/>
          </w:divBdr>
        </w:div>
        <w:div w:id="35082948">
          <w:marLeft w:val="0"/>
          <w:marRight w:val="0"/>
          <w:marTop w:val="0"/>
          <w:marBottom w:val="0"/>
          <w:divBdr>
            <w:top w:val="none" w:sz="0" w:space="0" w:color="auto"/>
            <w:left w:val="none" w:sz="0" w:space="0" w:color="auto"/>
            <w:bottom w:val="none" w:sz="0" w:space="0" w:color="auto"/>
            <w:right w:val="none" w:sz="0" w:space="0" w:color="auto"/>
          </w:divBdr>
        </w:div>
        <w:div w:id="979842031">
          <w:marLeft w:val="0"/>
          <w:marRight w:val="0"/>
          <w:marTop w:val="0"/>
          <w:marBottom w:val="0"/>
          <w:divBdr>
            <w:top w:val="none" w:sz="0" w:space="0" w:color="auto"/>
            <w:left w:val="none" w:sz="0" w:space="0" w:color="auto"/>
            <w:bottom w:val="none" w:sz="0" w:space="0" w:color="auto"/>
            <w:right w:val="none" w:sz="0" w:space="0" w:color="auto"/>
          </w:divBdr>
        </w:div>
        <w:div w:id="1915779140">
          <w:marLeft w:val="0"/>
          <w:marRight w:val="0"/>
          <w:marTop w:val="0"/>
          <w:marBottom w:val="0"/>
          <w:divBdr>
            <w:top w:val="none" w:sz="0" w:space="0" w:color="auto"/>
            <w:left w:val="none" w:sz="0" w:space="0" w:color="auto"/>
            <w:bottom w:val="none" w:sz="0" w:space="0" w:color="auto"/>
            <w:right w:val="none" w:sz="0" w:space="0" w:color="auto"/>
          </w:divBdr>
        </w:div>
        <w:div w:id="1453476836">
          <w:marLeft w:val="0"/>
          <w:marRight w:val="0"/>
          <w:marTop w:val="0"/>
          <w:marBottom w:val="0"/>
          <w:divBdr>
            <w:top w:val="none" w:sz="0" w:space="0" w:color="auto"/>
            <w:left w:val="none" w:sz="0" w:space="0" w:color="auto"/>
            <w:bottom w:val="none" w:sz="0" w:space="0" w:color="auto"/>
            <w:right w:val="none" w:sz="0" w:space="0" w:color="auto"/>
          </w:divBdr>
          <w:divsChild>
            <w:div w:id="129827462">
              <w:marLeft w:val="0"/>
              <w:marRight w:val="0"/>
              <w:marTop w:val="0"/>
              <w:marBottom w:val="0"/>
              <w:divBdr>
                <w:top w:val="none" w:sz="0" w:space="0" w:color="auto"/>
                <w:left w:val="none" w:sz="0" w:space="0" w:color="auto"/>
                <w:bottom w:val="none" w:sz="0" w:space="0" w:color="auto"/>
                <w:right w:val="none" w:sz="0" w:space="0" w:color="auto"/>
              </w:divBdr>
            </w:div>
          </w:divsChild>
        </w:div>
        <w:div w:id="761680028">
          <w:marLeft w:val="0"/>
          <w:marRight w:val="0"/>
          <w:marTop w:val="0"/>
          <w:marBottom w:val="0"/>
          <w:divBdr>
            <w:top w:val="none" w:sz="0" w:space="0" w:color="auto"/>
            <w:left w:val="none" w:sz="0" w:space="0" w:color="auto"/>
            <w:bottom w:val="none" w:sz="0" w:space="0" w:color="auto"/>
            <w:right w:val="none" w:sz="0" w:space="0" w:color="auto"/>
          </w:divBdr>
          <w:divsChild>
            <w:div w:id="421995860">
              <w:marLeft w:val="0"/>
              <w:marRight w:val="0"/>
              <w:marTop w:val="0"/>
              <w:marBottom w:val="0"/>
              <w:divBdr>
                <w:top w:val="none" w:sz="0" w:space="0" w:color="auto"/>
                <w:left w:val="none" w:sz="0" w:space="0" w:color="auto"/>
                <w:bottom w:val="none" w:sz="0" w:space="0" w:color="auto"/>
                <w:right w:val="none" w:sz="0" w:space="0" w:color="auto"/>
              </w:divBdr>
            </w:div>
          </w:divsChild>
        </w:div>
        <w:div w:id="691881507">
          <w:marLeft w:val="0"/>
          <w:marRight w:val="0"/>
          <w:marTop w:val="0"/>
          <w:marBottom w:val="0"/>
          <w:divBdr>
            <w:top w:val="none" w:sz="0" w:space="0" w:color="auto"/>
            <w:left w:val="none" w:sz="0" w:space="0" w:color="auto"/>
            <w:bottom w:val="none" w:sz="0" w:space="0" w:color="auto"/>
            <w:right w:val="none" w:sz="0" w:space="0" w:color="auto"/>
          </w:divBdr>
          <w:divsChild>
            <w:div w:id="944775403">
              <w:marLeft w:val="0"/>
              <w:marRight w:val="0"/>
              <w:marTop w:val="0"/>
              <w:marBottom w:val="0"/>
              <w:divBdr>
                <w:top w:val="none" w:sz="0" w:space="0" w:color="auto"/>
                <w:left w:val="none" w:sz="0" w:space="0" w:color="auto"/>
                <w:bottom w:val="none" w:sz="0" w:space="0" w:color="auto"/>
                <w:right w:val="none" w:sz="0" w:space="0" w:color="auto"/>
              </w:divBdr>
            </w:div>
            <w:div w:id="1764566881">
              <w:marLeft w:val="0"/>
              <w:marRight w:val="0"/>
              <w:marTop w:val="0"/>
              <w:marBottom w:val="0"/>
              <w:divBdr>
                <w:top w:val="none" w:sz="0" w:space="0" w:color="auto"/>
                <w:left w:val="none" w:sz="0" w:space="0" w:color="auto"/>
                <w:bottom w:val="none" w:sz="0" w:space="0" w:color="auto"/>
                <w:right w:val="none" w:sz="0" w:space="0" w:color="auto"/>
              </w:divBdr>
            </w:div>
            <w:div w:id="1298098630">
              <w:marLeft w:val="0"/>
              <w:marRight w:val="0"/>
              <w:marTop w:val="0"/>
              <w:marBottom w:val="0"/>
              <w:divBdr>
                <w:top w:val="none" w:sz="0" w:space="0" w:color="auto"/>
                <w:left w:val="none" w:sz="0" w:space="0" w:color="auto"/>
                <w:bottom w:val="none" w:sz="0" w:space="0" w:color="auto"/>
                <w:right w:val="none" w:sz="0" w:space="0" w:color="auto"/>
              </w:divBdr>
            </w:div>
            <w:div w:id="2109305425">
              <w:marLeft w:val="0"/>
              <w:marRight w:val="0"/>
              <w:marTop w:val="0"/>
              <w:marBottom w:val="0"/>
              <w:divBdr>
                <w:top w:val="none" w:sz="0" w:space="0" w:color="auto"/>
                <w:left w:val="none" w:sz="0" w:space="0" w:color="auto"/>
                <w:bottom w:val="none" w:sz="0" w:space="0" w:color="auto"/>
                <w:right w:val="none" w:sz="0" w:space="0" w:color="auto"/>
              </w:divBdr>
            </w:div>
          </w:divsChild>
        </w:div>
        <w:div w:id="130682742">
          <w:marLeft w:val="0"/>
          <w:marRight w:val="0"/>
          <w:marTop w:val="0"/>
          <w:marBottom w:val="0"/>
          <w:divBdr>
            <w:top w:val="none" w:sz="0" w:space="0" w:color="auto"/>
            <w:left w:val="none" w:sz="0" w:space="0" w:color="auto"/>
            <w:bottom w:val="none" w:sz="0" w:space="0" w:color="auto"/>
            <w:right w:val="none" w:sz="0" w:space="0" w:color="auto"/>
          </w:divBdr>
          <w:divsChild>
            <w:div w:id="322660151">
              <w:marLeft w:val="0"/>
              <w:marRight w:val="0"/>
              <w:marTop w:val="0"/>
              <w:marBottom w:val="0"/>
              <w:divBdr>
                <w:top w:val="none" w:sz="0" w:space="0" w:color="auto"/>
                <w:left w:val="none" w:sz="0" w:space="0" w:color="auto"/>
                <w:bottom w:val="none" w:sz="0" w:space="0" w:color="auto"/>
                <w:right w:val="none" w:sz="0" w:space="0" w:color="auto"/>
              </w:divBdr>
            </w:div>
            <w:div w:id="1458449001">
              <w:marLeft w:val="0"/>
              <w:marRight w:val="0"/>
              <w:marTop w:val="0"/>
              <w:marBottom w:val="0"/>
              <w:divBdr>
                <w:top w:val="none" w:sz="0" w:space="0" w:color="auto"/>
                <w:left w:val="none" w:sz="0" w:space="0" w:color="auto"/>
                <w:bottom w:val="none" w:sz="0" w:space="0" w:color="auto"/>
                <w:right w:val="none" w:sz="0" w:space="0" w:color="auto"/>
              </w:divBdr>
            </w:div>
            <w:div w:id="260184836">
              <w:marLeft w:val="0"/>
              <w:marRight w:val="0"/>
              <w:marTop w:val="0"/>
              <w:marBottom w:val="0"/>
              <w:divBdr>
                <w:top w:val="none" w:sz="0" w:space="0" w:color="auto"/>
                <w:left w:val="none" w:sz="0" w:space="0" w:color="auto"/>
                <w:bottom w:val="none" w:sz="0" w:space="0" w:color="auto"/>
                <w:right w:val="none" w:sz="0" w:space="0" w:color="auto"/>
              </w:divBdr>
            </w:div>
            <w:div w:id="1744915401">
              <w:marLeft w:val="0"/>
              <w:marRight w:val="0"/>
              <w:marTop w:val="0"/>
              <w:marBottom w:val="0"/>
              <w:divBdr>
                <w:top w:val="none" w:sz="0" w:space="0" w:color="auto"/>
                <w:left w:val="none" w:sz="0" w:space="0" w:color="auto"/>
                <w:bottom w:val="none" w:sz="0" w:space="0" w:color="auto"/>
                <w:right w:val="none" w:sz="0" w:space="0" w:color="auto"/>
              </w:divBdr>
            </w:div>
          </w:divsChild>
        </w:div>
        <w:div w:id="657198016">
          <w:marLeft w:val="0"/>
          <w:marRight w:val="0"/>
          <w:marTop w:val="0"/>
          <w:marBottom w:val="0"/>
          <w:divBdr>
            <w:top w:val="none" w:sz="0" w:space="0" w:color="auto"/>
            <w:left w:val="none" w:sz="0" w:space="0" w:color="auto"/>
            <w:bottom w:val="none" w:sz="0" w:space="0" w:color="auto"/>
            <w:right w:val="none" w:sz="0" w:space="0" w:color="auto"/>
          </w:divBdr>
          <w:divsChild>
            <w:div w:id="1438678711">
              <w:marLeft w:val="0"/>
              <w:marRight w:val="0"/>
              <w:marTop w:val="0"/>
              <w:marBottom w:val="0"/>
              <w:divBdr>
                <w:top w:val="none" w:sz="0" w:space="0" w:color="auto"/>
                <w:left w:val="none" w:sz="0" w:space="0" w:color="auto"/>
                <w:bottom w:val="none" w:sz="0" w:space="0" w:color="auto"/>
                <w:right w:val="none" w:sz="0" w:space="0" w:color="auto"/>
              </w:divBdr>
            </w:div>
            <w:div w:id="1759909741">
              <w:marLeft w:val="0"/>
              <w:marRight w:val="0"/>
              <w:marTop w:val="0"/>
              <w:marBottom w:val="0"/>
              <w:divBdr>
                <w:top w:val="none" w:sz="0" w:space="0" w:color="auto"/>
                <w:left w:val="none" w:sz="0" w:space="0" w:color="auto"/>
                <w:bottom w:val="none" w:sz="0" w:space="0" w:color="auto"/>
                <w:right w:val="none" w:sz="0" w:space="0" w:color="auto"/>
              </w:divBdr>
            </w:div>
            <w:div w:id="1303653147">
              <w:marLeft w:val="0"/>
              <w:marRight w:val="0"/>
              <w:marTop w:val="0"/>
              <w:marBottom w:val="0"/>
              <w:divBdr>
                <w:top w:val="none" w:sz="0" w:space="0" w:color="auto"/>
                <w:left w:val="none" w:sz="0" w:space="0" w:color="auto"/>
                <w:bottom w:val="none" w:sz="0" w:space="0" w:color="auto"/>
                <w:right w:val="none" w:sz="0" w:space="0" w:color="auto"/>
              </w:divBdr>
            </w:div>
            <w:div w:id="257252306">
              <w:marLeft w:val="0"/>
              <w:marRight w:val="0"/>
              <w:marTop w:val="0"/>
              <w:marBottom w:val="0"/>
              <w:divBdr>
                <w:top w:val="none" w:sz="0" w:space="0" w:color="auto"/>
                <w:left w:val="none" w:sz="0" w:space="0" w:color="auto"/>
                <w:bottom w:val="none" w:sz="0" w:space="0" w:color="auto"/>
                <w:right w:val="none" w:sz="0" w:space="0" w:color="auto"/>
              </w:divBdr>
            </w:div>
          </w:divsChild>
        </w:div>
        <w:div w:id="58795044">
          <w:marLeft w:val="0"/>
          <w:marRight w:val="0"/>
          <w:marTop w:val="0"/>
          <w:marBottom w:val="0"/>
          <w:divBdr>
            <w:top w:val="none" w:sz="0" w:space="0" w:color="auto"/>
            <w:left w:val="none" w:sz="0" w:space="0" w:color="auto"/>
            <w:bottom w:val="none" w:sz="0" w:space="0" w:color="auto"/>
            <w:right w:val="none" w:sz="0" w:space="0" w:color="auto"/>
          </w:divBdr>
          <w:divsChild>
            <w:div w:id="712388773">
              <w:marLeft w:val="0"/>
              <w:marRight w:val="0"/>
              <w:marTop w:val="0"/>
              <w:marBottom w:val="0"/>
              <w:divBdr>
                <w:top w:val="none" w:sz="0" w:space="0" w:color="auto"/>
                <w:left w:val="none" w:sz="0" w:space="0" w:color="auto"/>
                <w:bottom w:val="none" w:sz="0" w:space="0" w:color="auto"/>
                <w:right w:val="none" w:sz="0" w:space="0" w:color="auto"/>
              </w:divBdr>
            </w:div>
            <w:div w:id="859899267">
              <w:marLeft w:val="0"/>
              <w:marRight w:val="0"/>
              <w:marTop w:val="0"/>
              <w:marBottom w:val="0"/>
              <w:divBdr>
                <w:top w:val="none" w:sz="0" w:space="0" w:color="auto"/>
                <w:left w:val="none" w:sz="0" w:space="0" w:color="auto"/>
                <w:bottom w:val="none" w:sz="0" w:space="0" w:color="auto"/>
                <w:right w:val="none" w:sz="0" w:space="0" w:color="auto"/>
              </w:divBdr>
            </w:div>
            <w:div w:id="1277859">
              <w:marLeft w:val="0"/>
              <w:marRight w:val="0"/>
              <w:marTop w:val="0"/>
              <w:marBottom w:val="0"/>
              <w:divBdr>
                <w:top w:val="none" w:sz="0" w:space="0" w:color="auto"/>
                <w:left w:val="none" w:sz="0" w:space="0" w:color="auto"/>
                <w:bottom w:val="none" w:sz="0" w:space="0" w:color="auto"/>
                <w:right w:val="none" w:sz="0" w:space="0" w:color="auto"/>
              </w:divBdr>
            </w:div>
            <w:div w:id="947196242">
              <w:marLeft w:val="0"/>
              <w:marRight w:val="0"/>
              <w:marTop w:val="0"/>
              <w:marBottom w:val="0"/>
              <w:divBdr>
                <w:top w:val="none" w:sz="0" w:space="0" w:color="auto"/>
                <w:left w:val="none" w:sz="0" w:space="0" w:color="auto"/>
                <w:bottom w:val="none" w:sz="0" w:space="0" w:color="auto"/>
                <w:right w:val="none" w:sz="0" w:space="0" w:color="auto"/>
              </w:divBdr>
            </w:div>
          </w:divsChild>
        </w:div>
        <w:div w:id="386421398">
          <w:marLeft w:val="0"/>
          <w:marRight w:val="0"/>
          <w:marTop w:val="0"/>
          <w:marBottom w:val="0"/>
          <w:divBdr>
            <w:top w:val="none" w:sz="0" w:space="0" w:color="auto"/>
            <w:left w:val="none" w:sz="0" w:space="0" w:color="auto"/>
            <w:bottom w:val="none" w:sz="0" w:space="0" w:color="auto"/>
            <w:right w:val="none" w:sz="0" w:space="0" w:color="auto"/>
          </w:divBdr>
        </w:div>
        <w:div w:id="1892763962">
          <w:marLeft w:val="0"/>
          <w:marRight w:val="0"/>
          <w:marTop w:val="0"/>
          <w:marBottom w:val="0"/>
          <w:divBdr>
            <w:top w:val="none" w:sz="0" w:space="0" w:color="auto"/>
            <w:left w:val="none" w:sz="0" w:space="0" w:color="auto"/>
            <w:bottom w:val="none" w:sz="0" w:space="0" w:color="auto"/>
            <w:right w:val="none" w:sz="0" w:space="0" w:color="auto"/>
          </w:divBdr>
        </w:div>
        <w:div w:id="1454713387">
          <w:marLeft w:val="0"/>
          <w:marRight w:val="0"/>
          <w:marTop w:val="0"/>
          <w:marBottom w:val="0"/>
          <w:divBdr>
            <w:top w:val="none" w:sz="0" w:space="0" w:color="auto"/>
            <w:left w:val="none" w:sz="0" w:space="0" w:color="auto"/>
            <w:bottom w:val="none" w:sz="0" w:space="0" w:color="auto"/>
            <w:right w:val="none" w:sz="0" w:space="0" w:color="auto"/>
          </w:divBdr>
        </w:div>
        <w:div w:id="1138837828">
          <w:marLeft w:val="0"/>
          <w:marRight w:val="0"/>
          <w:marTop w:val="0"/>
          <w:marBottom w:val="0"/>
          <w:divBdr>
            <w:top w:val="none" w:sz="0" w:space="0" w:color="auto"/>
            <w:left w:val="none" w:sz="0" w:space="0" w:color="auto"/>
            <w:bottom w:val="none" w:sz="0" w:space="0" w:color="auto"/>
            <w:right w:val="none" w:sz="0" w:space="0" w:color="auto"/>
          </w:divBdr>
        </w:div>
        <w:div w:id="1594044138">
          <w:marLeft w:val="0"/>
          <w:marRight w:val="0"/>
          <w:marTop w:val="0"/>
          <w:marBottom w:val="0"/>
          <w:divBdr>
            <w:top w:val="none" w:sz="0" w:space="0" w:color="auto"/>
            <w:left w:val="none" w:sz="0" w:space="0" w:color="auto"/>
            <w:bottom w:val="none" w:sz="0" w:space="0" w:color="auto"/>
            <w:right w:val="none" w:sz="0" w:space="0" w:color="auto"/>
          </w:divBdr>
        </w:div>
        <w:div w:id="1252853454">
          <w:marLeft w:val="0"/>
          <w:marRight w:val="0"/>
          <w:marTop w:val="0"/>
          <w:marBottom w:val="0"/>
          <w:divBdr>
            <w:top w:val="none" w:sz="0" w:space="0" w:color="auto"/>
            <w:left w:val="none" w:sz="0" w:space="0" w:color="auto"/>
            <w:bottom w:val="none" w:sz="0" w:space="0" w:color="auto"/>
            <w:right w:val="none" w:sz="0" w:space="0" w:color="auto"/>
          </w:divBdr>
        </w:div>
        <w:div w:id="585695274">
          <w:marLeft w:val="0"/>
          <w:marRight w:val="0"/>
          <w:marTop w:val="0"/>
          <w:marBottom w:val="0"/>
          <w:divBdr>
            <w:top w:val="none" w:sz="0" w:space="0" w:color="auto"/>
            <w:left w:val="none" w:sz="0" w:space="0" w:color="auto"/>
            <w:bottom w:val="none" w:sz="0" w:space="0" w:color="auto"/>
            <w:right w:val="none" w:sz="0" w:space="0" w:color="auto"/>
          </w:divBdr>
        </w:div>
        <w:div w:id="1439790232">
          <w:marLeft w:val="0"/>
          <w:marRight w:val="0"/>
          <w:marTop w:val="0"/>
          <w:marBottom w:val="0"/>
          <w:divBdr>
            <w:top w:val="none" w:sz="0" w:space="0" w:color="auto"/>
            <w:left w:val="none" w:sz="0" w:space="0" w:color="auto"/>
            <w:bottom w:val="none" w:sz="0" w:space="0" w:color="auto"/>
            <w:right w:val="none" w:sz="0" w:space="0" w:color="auto"/>
          </w:divBdr>
        </w:div>
        <w:div w:id="283853823">
          <w:marLeft w:val="0"/>
          <w:marRight w:val="0"/>
          <w:marTop w:val="0"/>
          <w:marBottom w:val="0"/>
          <w:divBdr>
            <w:top w:val="none" w:sz="0" w:space="0" w:color="auto"/>
            <w:left w:val="none" w:sz="0" w:space="0" w:color="auto"/>
            <w:bottom w:val="none" w:sz="0" w:space="0" w:color="auto"/>
            <w:right w:val="none" w:sz="0" w:space="0" w:color="auto"/>
          </w:divBdr>
        </w:div>
        <w:div w:id="707921407">
          <w:marLeft w:val="0"/>
          <w:marRight w:val="0"/>
          <w:marTop w:val="0"/>
          <w:marBottom w:val="0"/>
          <w:divBdr>
            <w:top w:val="none" w:sz="0" w:space="0" w:color="auto"/>
            <w:left w:val="none" w:sz="0" w:space="0" w:color="auto"/>
            <w:bottom w:val="none" w:sz="0" w:space="0" w:color="auto"/>
            <w:right w:val="none" w:sz="0" w:space="0" w:color="auto"/>
          </w:divBdr>
        </w:div>
        <w:div w:id="1434544877">
          <w:marLeft w:val="0"/>
          <w:marRight w:val="0"/>
          <w:marTop w:val="0"/>
          <w:marBottom w:val="0"/>
          <w:divBdr>
            <w:top w:val="none" w:sz="0" w:space="0" w:color="auto"/>
            <w:left w:val="none" w:sz="0" w:space="0" w:color="auto"/>
            <w:bottom w:val="none" w:sz="0" w:space="0" w:color="auto"/>
            <w:right w:val="none" w:sz="0" w:space="0" w:color="auto"/>
          </w:divBdr>
          <w:divsChild>
            <w:div w:id="611591749">
              <w:marLeft w:val="0"/>
              <w:marRight w:val="0"/>
              <w:marTop w:val="0"/>
              <w:marBottom w:val="0"/>
              <w:divBdr>
                <w:top w:val="none" w:sz="0" w:space="0" w:color="auto"/>
                <w:left w:val="none" w:sz="0" w:space="0" w:color="auto"/>
                <w:bottom w:val="none" w:sz="0" w:space="0" w:color="auto"/>
                <w:right w:val="none" w:sz="0" w:space="0" w:color="auto"/>
              </w:divBdr>
            </w:div>
            <w:div w:id="1236234273">
              <w:marLeft w:val="0"/>
              <w:marRight w:val="0"/>
              <w:marTop w:val="0"/>
              <w:marBottom w:val="0"/>
              <w:divBdr>
                <w:top w:val="none" w:sz="0" w:space="0" w:color="auto"/>
                <w:left w:val="none" w:sz="0" w:space="0" w:color="auto"/>
                <w:bottom w:val="none" w:sz="0" w:space="0" w:color="auto"/>
                <w:right w:val="none" w:sz="0" w:space="0" w:color="auto"/>
              </w:divBdr>
            </w:div>
          </w:divsChild>
        </w:div>
        <w:div w:id="1749691861">
          <w:marLeft w:val="0"/>
          <w:marRight w:val="0"/>
          <w:marTop w:val="0"/>
          <w:marBottom w:val="0"/>
          <w:divBdr>
            <w:top w:val="none" w:sz="0" w:space="0" w:color="auto"/>
            <w:left w:val="none" w:sz="0" w:space="0" w:color="auto"/>
            <w:bottom w:val="none" w:sz="0" w:space="0" w:color="auto"/>
            <w:right w:val="none" w:sz="0" w:space="0" w:color="auto"/>
          </w:divBdr>
          <w:divsChild>
            <w:div w:id="1865552550">
              <w:marLeft w:val="0"/>
              <w:marRight w:val="0"/>
              <w:marTop w:val="0"/>
              <w:marBottom w:val="0"/>
              <w:divBdr>
                <w:top w:val="none" w:sz="0" w:space="0" w:color="auto"/>
                <w:left w:val="none" w:sz="0" w:space="0" w:color="auto"/>
                <w:bottom w:val="none" w:sz="0" w:space="0" w:color="auto"/>
                <w:right w:val="none" w:sz="0" w:space="0" w:color="auto"/>
              </w:divBdr>
            </w:div>
          </w:divsChild>
        </w:div>
        <w:div w:id="1220744736">
          <w:marLeft w:val="0"/>
          <w:marRight w:val="0"/>
          <w:marTop w:val="0"/>
          <w:marBottom w:val="0"/>
          <w:divBdr>
            <w:top w:val="none" w:sz="0" w:space="0" w:color="auto"/>
            <w:left w:val="none" w:sz="0" w:space="0" w:color="auto"/>
            <w:bottom w:val="none" w:sz="0" w:space="0" w:color="auto"/>
            <w:right w:val="none" w:sz="0" w:space="0" w:color="auto"/>
          </w:divBdr>
        </w:div>
        <w:div w:id="1774856900">
          <w:marLeft w:val="0"/>
          <w:marRight w:val="0"/>
          <w:marTop w:val="0"/>
          <w:marBottom w:val="0"/>
          <w:divBdr>
            <w:top w:val="none" w:sz="0" w:space="0" w:color="auto"/>
            <w:left w:val="none" w:sz="0" w:space="0" w:color="auto"/>
            <w:bottom w:val="none" w:sz="0" w:space="0" w:color="auto"/>
            <w:right w:val="none" w:sz="0" w:space="0" w:color="auto"/>
          </w:divBdr>
        </w:div>
        <w:div w:id="107867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hcomputing.org/" TargetMode="External"/><Relationship Id="rId5" Type="http://schemas.openxmlformats.org/officeDocument/2006/relationships/image" Target="media/image1.png"/><Relationship Id="R03172f0546034fab" Type="http://schemas.microsoft.com/office/2019/09/relationships/intelligence" Target="intelligenc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Hundsdoerfer</dc:creator>
  <cp:keywords/>
  <dc:description/>
  <cp:lastModifiedBy>Paul Whaling</cp:lastModifiedBy>
  <cp:revision>4</cp:revision>
  <dcterms:created xsi:type="dcterms:W3CDTF">2022-02-24T10:40:00Z</dcterms:created>
  <dcterms:modified xsi:type="dcterms:W3CDTF">2022-03-31T13:50:00Z</dcterms:modified>
</cp:coreProperties>
</file>